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39" w:rsidRPr="00CC50F8" w:rsidRDefault="00A12D39" w:rsidP="00A12D39">
      <w:pPr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CC50F8">
        <w:rPr>
          <w:rFonts w:ascii="標楷體" w:eastAsia="標楷體" w:hAnsi="標楷體" w:hint="eastAsia"/>
          <w:b/>
          <w:sz w:val="28"/>
          <w:szCs w:val="28"/>
        </w:rPr>
        <w:t>附表二</w:t>
      </w:r>
    </w:p>
    <w:p w:rsidR="00A12D39" w:rsidRPr="00CC50F8" w:rsidRDefault="00A12D39" w:rsidP="00A12D39">
      <w:pPr>
        <w:spacing w:line="360" w:lineRule="auto"/>
        <w:ind w:left="720" w:hangingChars="300" w:hanging="720"/>
        <w:jc w:val="both"/>
        <w:rPr>
          <w:rFonts w:hint="eastAsia"/>
        </w:rPr>
      </w:pPr>
      <w:r w:rsidRPr="00CC50F8">
        <w:rPr>
          <w:rFonts w:ascii="標楷體" w:eastAsia="標楷體" w:hAnsi="標楷體" w:hint="eastAsia"/>
          <w:bCs/>
        </w:rPr>
        <w:t>數值地形模型成果資料申請表</w:t>
      </w:r>
      <w:r>
        <w:rPr>
          <w:rFonts w:ascii="標楷體" w:eastAsia="標楷體" w:hAnsi="標楷體" w:hint="eastAsia"/>
          <w:bCs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bCs/>
        </w:rPr>
        <w:t xml:space="preserve">                   </w:t>
      </w:r>
      <w:r w:rsidRPr="00CC50F8">
        <w:rPr>
          <w:rFonts w:ascii="標楷體" w:eastAsia="標楷體" w:hAnsi="標楷體" w:hint="eastAsia"/>
          <w:bCs/>
        </w:rPr>
        <w:t>申請日期：　年　月　日</w:t>
      </w:r>
    </w:p>
    <w:tbl>
      <w:tblPr>
        <w:tblW w:w="9528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520"/>
        <w:gridCol w:w="1620"/>
        <w:gridCol w:w="3200"/>
      </w:tblGrid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50F8">
              <w:rPr>
                <w:rFonts w:ascii="標楷體" w:eastAsia="標楷體" w:hAnsi="標楷體" w:hint="eastAsia"/>
              </w:rPr>
              <w:t>第一類之一般公務機密成果資料申請機關名稱</w:t>
            </w:r>
          </w:p>
        </w:tc>
        <w:tc>
          <w:tcPr>
            <w:tcW w:w="25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第二類非限制公開成果資料申請人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320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□機關　□學校　□團體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□公民營機構　□個人</w:t>
            </w:r>
          </w:p>
        </w:tc>
      </w:tr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申請人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（自然人</w:t>
            </w:r>
            <w:proofErr w:type="gramStart"/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採</w:t>
            </w:r>
            <w:proofErr w:type="gramEnd"/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書面申請，請檢附國民身分證正反面影本）</w:t>
            </w:r>
          </w:p>
        </w:tc>
        <w:tc>
          <w:tcPr>
            <w:tcW w:w="25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保管人姓名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proofErr w:type="gramStart"/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非自然人申請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請指定保管人</w:t>
            </w:r>
            <w:proofErr w:type="gramStart"/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320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國民身分證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50F8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5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00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連絡地址</w:t>
            </w:r>
          </w:p>
        </w:tc>
        <w:tc>
          <w:tcPr>
            <w:tcW w:w="7340" w:type="dxa"/>
            <w:gridSpan w:val="3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電子郵件地址</w:t>
            </w:r>
          </w:p>
        </w:tc>
        <w:tc>
          <w:tcPr>
            <w:tcW w:w="7340" w:type="dxa"/>
            <w:gridSpan w:val="3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680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申請目的分類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C50F8">
              <w:rPr>
                <w:rFonts w:ascii="標楷體" w:eastAsia="標楷體" w:hAnsi="標楷體" w:hint="eastAsia"/>
                <w:sz w:val="16"/>
                <w:szCs w:val="16"/>
              </w:rPr>
              <w:t>（請勾選申請目的，或於其他自行填寫）</w:t>
            </w:r>
          </w:p>
        </w:tc>
        <w:tc>
          <w:tcPr>
            <w:tcW w:w="7340" w:type="dxa"/>
            <w:gridSpan w:val="3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 xml:space="preserve">□辦理測量工程　□辦理工程規劃　□辦理研究計畫　□教學使用　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 xml:space="preserve">□自行研究　□軍事使用　□其他　　　　　　　　　　　　　　</w:t>
            </w:r>
          </w:p>
        </w:tc>
      </w:tr>
      <w:tr w:rsidR="00A12D39" w:rsidRPr="00CC50F8" w:rsidTr="00A12D39">
        <w:trPr>
          <w:trHeight w:val="1705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申請目的說明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請簡述申請目的及應用範圍，以便進行統計。機關申請一般公務機密成果資料，請</w:t>
            </w: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檢附含作業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範圍之計畫書等相關證明。）</w:t>
            </w:r>
          </w:p>
        </w:tc>
        <w:tc>
          <w:tcPr>
            <w:tcW w:w="7340" w:type="dxa"/>
            <w:gridSpan w:val="3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1277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C50F8">
              <w:rPr>
                <w:rFonts w:ascii="標楷體" w:eastAsia="標楷體" w:hAnsi="標楷體" w:hint="eastAsia"/>
              </w:rPr>
              <w:t>申請成果項目</w:t>
            </w:r>
          </w:p>
        </w:tc>
        <w:tc>
          <w:tcPr>
            <w:tcW w:w="7340" w:type="dxa"/>
            <w:gridSpan w:val="3"/>
          </w:tcPr>
          <w:p w:rsidR="00A12D39" w:rsidRPr="00CC50F8" w:rsidRDefault="00A12D39" w:rsidP="00A12D3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1954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申請成果圖幅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原則上以臺灣地區五千分之</w:t>
            </w: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ㄧ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像片基本圖</w:t>
            </w: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圖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幅為單位，圖號為八碼數字，圖幅較多本表不敷使用時，請於次頁另</w:t>
            </w:r>
            <w:proofErr w:type="gramStart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附</w:t>
            </w:r>
            <w:proofErr w:type="gramEnd"/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。以書面方式申請者，請檢附圖幅清冊電子檔（以csv格式儲存）</w:t>
            </w:r>
          </w:p>
        </w:tc>
        <w:tc>
          <w:tcPr>
            <w:tcW w:w="7340" w:type="dxa"/>
            <w:gridSpan w:val="3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A12D39" w:rsidRPr="00CC50F8" w:rsidTr="00A12D39">
        <w:trPr>
          <w:trHeight w:val="1576"/>
          <w:jc w:val="center"/>
        </w:trPr>
        <w:tc>
          <w:tcPr>
            <w:tcW w:w="2188" w:type="dxa"/>
            <w:vAlign w:val="center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</w:rPr>
              <w:t>申請資料供應方式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CC50F8">
              <w:rPr>
                <w:rFonts w:ascii="標楷體" w:eastAsia="標楷體" w:hAnsi="標楷體" w:hint="eastAsia"/>
                <w:sz w:val="18"/>
                <w:szCs w:val="18"/>
              </w:rPr>
              <w:t>（本部供應方式視實際網路頻寬情形進行調整，一般公務機密資料儲存媒體請勿連上網路，以免遭致駭客入侵，發生洩密情事）</w:t>
            </w:r>
          </w:p>
        </w:tc>
        <w:tc>
          <w:tcPr>
            <w:tcW w:w="7340" w:type="dxa"/>
            <w:gridSpan w:val="3"/>
          </w:tcPr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CC50F8">
              <w:rPr>
                <w:rFonts w:ascii="標楷體" w:eastAsia="標楷體" w:hAnsi="標楷體" w:hint="eastAsia"/>
                <w:bCs/>
              </w:rPr>
              <w:t>□網際網路供應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  <w:r w:rsidRPr="00CC50F8">
              <w:rPr>
                <w:rFonts w:ascii="標楷體" w:eastAsia="標楷體" w:hAnsi="標楷體" w:hint="eastAsia"/>
                <w:bCs/>
              </w:rPr>
              <w:t>□實體供應</w:t>
            </w:r>
          </w:p>
          <w:p w:rsidR="00A12D39" w:rsidRPr="00CC50F8" w:rsidRDefault="00A12D39" w:rsidP="00A12D39">
            <w:pPr>
              <w:snapToGrid w:val="0"/>
              <w:jc w:val="both"/>
              <w:rPr>
                <w:rFonts w:ascii="標楷體" w:eastAsia="標楷體" w:hAnsi="標楷體" w:hint="eastAsia"/>
                <w:bCs/>
              </w:rPr>
            </w:pPr>
          </w:p>
        </w:tc>
      </w:tr>
    </w:tbl>
    <w:p w:rsidR="008B69E1" w:rsidRPr="00A12D39" w:rsidRDefault="008B69E1" w:rsidP="00A12D39"/>
    <w:sectPr w:rsidR="008B69E1" w:rsidRPr="00A12D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BB"/>
    <w:rsid w:val="003A6CBB"/>
    <w:rsid w:val="008B69E1"/>
    <w:rsid w:val="009868E4"/>
    <w:rsid w:val="009B1DD6"/>
    <w:rsid w:val="00A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B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空資部 王世復</dc:creator>
  <cp:lastModifiedBy>汪任芳</cp:lastModifiedBy>
  <cp:revision>2</cp:revision>
  <dcterms:created xsi:type="dcterms:W3CDTF">2016-08-08T09:22:00Z</dcterms:created>
  <dcterms:modified xsi:type="dcterms:W3CDTF">2016-08-08T09:22:00Z</dcterms:modified>
</cp:coreProperties>
</file>