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5"/>
        </w:rPr>
        <w:t>計畫內容：</w:t>
      </w:r>
    </w:p>
    <w:p>
      <w:pPr>
        <w:pStyle w:val="Style3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辦理國土測量。</w:t>
      </w:r>
    </w:p>
    <w:p>
      <w:pPr>
        <w:pStyle w:val="Style3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辦理海底電纜線路舖設許可、海域及標準地名管理。</w:t>
      </w:r>
    </w:p>
    <w:p>
      <w:pPr>
        <w:pStyle w:val="Style3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辦理國家基本測量管理維護工作。</w:t>
      </w:r>
    </w:p>
    <w:p>
      <w:pPr>
        <w:pStyle w:val="Style3"/>
        <w:numPr>
          <w:ilvl w:val="0"/>
          <w:numId w:val="1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辦理我國海域調查與圖資整合發展計畫。</w:t>
      </w:r>
    </w:p>
    <w:p>
      <w:pPr>
        <w:pStyle w:val="Style3"/>
        <w:numPr>
          <w:ilvl w:val="0"/>
          <w:numId w:val="1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辦理空間測繪應用硏究發展計畫。</w:t>
      </w:r>
      <w:r>
        <w:rPr>
          <w:rStyle w:val="CharStyle13"/>
        </w:rPr>
        <w:t>|</w:t>
      </w:r>
    </w:p>
    <w:p>
      <w:pPr>
        <w:pStyle w:val="Style3"/>
        <w:numPr>
          <w:ilvl w:val="0"/>
          <w:numId w:val="1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0" w:right="0" w:firstLine="0"/>
      </w:pPr>
      <w:r>
        <w:rPr>
          <w:rStyle w:val="CharStyle5"/>
        </w:rPr>
        <w:t>辦理國土測繪圖資更新及維運計畫。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39" w:lineRule="exact"/>
        <w:ind w:left="240" w:right="0" w:firstLine="0"/>
      </w:pPr>
      <w:r>
        <w:rPr>
          <w:rStyle w:val="CharStyle5"/>
        </w:rPr>
        <w:t>發展衛星測量大地觀測、航空測量遙感探測、移動載台 測量製圖及三維影像地形圖資等現代測繪科技。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39" w:lineRule="exact"/>
        <w:ind w:left="240" w:right="0" w:hanging="240"/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itlePg/>
          <w:footnotePr>
            <w:pos w:val="pageBottom"/>
            <w:numFmt w:val="decimal"/>
            <w:numRestart w:val="continuous"/>
          </w:footnotePr>
          <w:pgSz w:w="11900" w:h="16840"/>
          <w:pgMar w:top="2366" w:left="794" w:right="556" w:bottom="1296" w:header="0" w:footer="3" w:gutter="0"/>
          <w:rtlGutter w:val="0"/>
          <w:cols w:num="2" w:space="448"/>
          <w:pgNumType w:start="84"/>
          <w:noEndnote/>
          <w:docGrid w:linePitch="360"/>
        </w:sectPr>
      </w:pPr>
      <w:r>
        <w:rPr>
          <w:rStyle w:val="CharStyle5"/>
        </w:rPr>
        <w:t>更新約4,000平方公里之數値地形模型成果並開發相關 力0値應用技術，以支援各級政府與災害防救單位，大量 節省各單位重複測繪預算，建立多尺度及多時序之地形 圖徵資料機制，以可縮短地形圖後續更新時程與維護經</w:t>
      </w:r>
    </w:p>
    <w:p>
      <w:pPr>
        <w:widowControl w:val="0"/>
        <w:spacing w:line="158" w:lineRule="exact"/>
        <w:rPr>
          <w:sz w:val="13"/>
          <w:szCs w:val="13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88" w:left="0" w:right="0" w:bottom="9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42" w:lineRule="exact"/>
        <w:ind w:left="5940" w:right="0" w:hanging="200"/>
      </w:pPr>
      <w:r>
        <w:rPr>
          <w:rStyle w:val="CharStyle5"/>
        </w:rPr>
        <w:t>整合建置全國性海域基礎資料，充實國家空間資訊基礎 建設；掌握國際及鄰國海域劃界發展趨勢，落實國家海 洋政策。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說 明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01</w:t>
            </w:r>
            <w:r>
              <w:rPr>
                <w:rStyle w:val="CharStyle21"/>
              </w:rPr>
              <w:t>國土測量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1,686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督導國土測量業務，所需業務費1,686千元(含</w:t>
            </w:r>
          </w:p>
        </w:tc>
      </w:tr>
      <w:tr>
        <w:trPr>
          <w:trHeight w:val="3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1,686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辦理在職地籍測量人員訓練459千元、在職國</w:t>
            </w:r>
          </w:p>
        </w:tc>
      </w:tr>
      <w:tr>
        <w:trPr>
          <w:trHeight w:val="57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土測量人員訓練458千元、替代役土地測量役 役男訓練費用120千元及土地測量役役男住宿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0262</w:t>
            </w:r>
            <w:r>
              <w:rPr>
                <w:rStyle w:val="CharStyle21"/>
              </w:rPr>
              <w:t>國內組織會費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管理費236千元〕。</w:t>
            </w:r>
          </w:p>
        </w:tc>
      </w:tr>
      <w:tr>
        <w:trPr>
          <w:trHeight w:val="3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1,273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5" w:lineRule="exact"/>
              <w:ind w:left="220" w:right="0" w:firstLine="0"/>
            </w:pPr>
            <w:r>
              <w:rPr>
                <w:rStyle w:val="CharStyle20"/>
              </w:rPr>
              <w:t>02</w:t>
            </w:r>
            <w:r>
              <w:rPr>
                <w:rStyle w:val="CharStyle21"/>
              </w:rPr>
              <w:t xml:space="preserve">方域行政 </w:t>
            </w: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 xml:space="preserve">業務費 </w:t>
            </w:r>
            <w:r>
              <w:rPr>
                <w:rStyle w:val="CharStyle20"/>
              </w:rPr>
              <w:t>0241</w:t>
            </w:r>
            <w:r>
              <w:rPr>
                <w:rStyle w:val="CharStyle21"/>
              </w:rPr>
              <w:t>兼職費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9" w:lineRule="exact"/>
              <w:ind w:left="900" w:right="0" w:firstLine="0"/>
            </w:pPr>
            <w:r>
              <w:rPr>
                <w:rStyle w:val="CharStyle20"/>
              </w:rPr>
              <w:t>1.063</w:t>
            </w:r>
          </w:p>
          <w:p>
            <w:pPr>
              <w:pStyle w:val="Style3"/>
              <w:numPr>
                <w:ilvl w:val="0"/>
                <w:numId w:val="13"/>
              </w:numPr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99" w:lineRule="exact"/>
              <w:ind w:left="0" w:right="0" w:firstLine="0"/>
            </w:pPr>
            <w:r>
              <w:rPr>
                <w:rStyle w:val="CharStyle20"/>
              </w:rPr>
              <w:t xml:space="preserve"> 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爲推動我國方域行政，維護我國海疆權益，辦 理海域管理及海底電纜路線劃定許可等業務， 所需業務費1,063千元〔其中含委託辦理地名 資料庫檢核更新工作經費700千元（經常支出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〕及參加「歐洲地球科學聯合學會（^^卩）」</w:t>
            </w:r>
          </w:p>
        </w:tc>
      </w:tr>
      <w:tr>
        <w:trPr>
          <w:trHeight w:val="3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0251</w:t>
            </w:r>
            <w:r>
              <w:rPr>
                <w:rStyle w:val="CharStyle21"/>
              </w:rPr>
              <w:t>委辦費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經費145千元〕。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0293</w:t>
            </w:r>
            <w:r>
              <w:rPr>
                <w:rStyle w:val="CharStyle21"/>
              </w:rPr>
              <w:t>國外旅費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2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5" w:lineRule="exact"/>
              <w:ind w:left="220" w:right="0" w:firstLine="0"/>
            </w:pPr>
            <w:r>
              <w:rPr>
                <w:rStyle w:val="CharStyle20"/>
              </w:rPr>
              <w:t>03</w:t>
            </w:r>
            <w:r>
              <w:rPr>
                <w:rStyle w:val="CharStyle21"/>
              </w:rPr>
              <w:t xml:space="preserve">國家基本測量管理維護 </w:t>
            </w: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 xml:space="preserve">業務費 </w:t>
            </w: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9" w:lineRule="exact"/>
              <w:ind w:left="900" w:right="0" w:firstLine="0"/>
            </w:pPr>
            <w:r>
              <w:rPr>
                <w:rStyle w:val="CharStyle20"/>
              </w:rPr>
              <w:t>4,723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9" w:lineRule="exact"/>
              <w:ind w:left="900" w:right="0" w:firstLine="0"/>
            </w:pPr>
            <w:r>
              <w:rPr>
                <w:rStyle w:val="CharStyle20"/>
              </w:rPr>
              <w:t>3,388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99" w:lineRule="exact"/>
              <w:ind w:left="0" w:right="0" w:firstLine="0"/>
            </w:pPr>
            <w:r>
              <w:rPr>
                <w:rStyle w:val="CharStyle20"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辦理國家基本測量管理維護工作，本年度計需 業務費3,388千元、設備及投資1,335千元。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1.業務費3,388千元，係包含辦理重力儀、水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8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氣微波幅射儀設備維護經費2,310千元，其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0215</w:t>
            </w:r>
            <w:r>
              <w:rPr>
                <w:rStyle w:val="CharStyle21"/>
              </w:rPr>
              <w:t>資訊服務費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0"/>
              </w:rPr>
              <w:t>他</w:t>
            </w:r>
            <w:r>
              <w:rPr>
                <w:rStyle w:val="CharStyle21"/>
              </w:rPr>
              <w:t>相關資訊服務費及通訊費等1,078千元。</w:t>
            </w:r>
          </w:p>
        </w:tc>
      </w:tr>
      <w:tr>
        <w:trPr>
          <w:trHeight w:val="34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0284</w:t>
            </w:r>
            <w:r>
              <w:rPr>
                <w:rStyle w:val="CharStyle21"/>
              </w:rPr>
              <w:t>設施及機械設備養護費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2,310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2,設備及投資1,335千元，係包含硬體設備費8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0300</w:t>
            </w:r>
            <w:r>
              <w:rPr>
                <w:rStyle w:val="CharStyle21"/>
              </w:rPr>
              <w:t>設備及投資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1,335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65千元（包含伺服器、儲存系統設備、網路</w:t>
            </w:r>
          </w:p>
        </w:tc>
      </w:tr>
      <w:tr>
        <w:trPr>
          <w:trHeight w:val="4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0306</w:t>
            </w:r>
            <w:r>
              <w:rPr>
                <w:rStyle w:val="CharStyle21"/>
              </w:rPr>
              <w:t>資訊軟硬體設備費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20"/>
              </w:rPr>
              <w:t>1,335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設備等〕及軟體購置費470千元。</w:t>
            </w:r>
          </w:p>
        </w:tc>
      </w:tr>
      <w:tr>
        <w:trPr>
          <w:trHeight w:val="589" w:hRule="exact"/>
        </w:trPr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04</w:t>
            </w:r>
            <w:r>
              <w:rPr>
                <w:rStyle w:val="CharStyle21"/>
              </w:rPr>
              <w:t>我國海域調查與圖資整合發展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158,539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本計畫係奉行政院103年11月14日院臺建字第1</w:t>
            </w: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4"/>
        <w:tabs>
          <w:tab w:leader="none" w:pos="3433" w:val="left"/>
          <w:tab w:leader="none" w:pos="5040" w:val="left"/>
          <w:tab w:leader="none" w:pos="72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" w:line="190" w:lineRule="exact"/>
        <w:ind w:left="560" w:right="0" w:firstLine="0"/>
      </w:pPr>
      <w:r>
        <w:rPr>
          <w:rStyle w:val="CharStyle34"/>
          <w:b/>
          <w:bCs/>
        </w:rPr>
        <w:t>分支計晝及用途別科目</w:t>
        <w:tab/>
        <w:t>預算金額</w:t>
        <w:tab/>
        <w:t>承辦單位</w:t>
        <w:tab/>
        <w:t>說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0" w:right="480" w:firstLine="0"/>
      </w:pPr>
      <w:r>
        <w:pict>
          <v:shape id="_x0000_s1038" type="#_x0000_t202" style="position:absolute;margin-left:480.85pt;margin-top:-20.7pt;width:10.05pt;height:12.55pt;z-index:-125829376;mso-wrap-distance-left:105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明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margin-left:14.9pt;margin-top:0;width:217.65pt;height:5.e-002pt;z-index:-125829375;mso-wrap-distance-left:5.pt;mso-wrap-distance-right:84.15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9"/>
                    </w:rPr>
                    <w:t>計畫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40"/>
                    <w:gridCol w:w="1414"/>
                  </w:tblGrid>
                  <w:tr>
                    <w:trPr>
                      <w:trHeight w:val="32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154,000</w:t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0202</w:t>
                        </w:r>
                        <w:r>
                          <w:rPr>
                            <w:rStyle w:val="CharStyle21"/>
                          </w:rPr>
                          <w:t>水電費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800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0203</w:t>
                        </w:r>
                        <w:r>
                          <w:rPr>
                            <w:rStyle w:val="CharStyle21"/>
                          </w:rPr>
                          <w:t>通訊費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0249</w:t>
                        </w:r>
                        <w:r>
                          <w:rPr>
                            <w:rStyle w:val="CharStyle21"/>
                          </w:rPr>
                          <w:t>臨時人員酬金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3,000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0250</w:t>
                        </w:r>
                        <w:r>
                          <w:rPr>
                            <w:rStyle w:val="CharStyle21"/>
                          </w:rPr>
                          <w:t>按日按件計資酬金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555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0251</w:t>
                        </w:r>
                        <w:r>
                          <w:rPr>
                            <w:rStyle w:val="CharStyle21"/>
                          </w:rPr>
                          <w:t>委辦費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71,000</w:t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0271</w:t>
                        </w:r>
                        <w:r>
                          <w:rPr>
                            <w:rStyle w:val="CharStyle21"/>
                          </w:rPr>
                          <w:t>物品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1,000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 xml:space="preserve">0279 </w:t>
                        </w:r>
                        <w:r>
                          <w:rPr>
                            <w:rStyle w:val="CharStyle21"/>
                          </w:rPr>
                          <w:t>—般事務費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76,000</w:t>
                        </w: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0291</w:t>
                        </w:r>
                        <w:r>
                          <w:rPr>
                            <w:rStyle w:val="CharStyle21"/>
                          </w:rPr>
                          <w:t>國內旅費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1,000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0293</w:t>
                        </w:r>
                        <w:r>
                          <w:rPr>
                            <w:rStyle w:val="CharStyle21"/>
                          </w:rPr>
                          <w:t>國外旅費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0300</w:t>
                        </w:r>
                        <w:r>
                          <w:rPr>
                            <w:rStyle w:val="CharStyle21"/>
                          </w:rPr>
                          <w:t>設備及投資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4,539</w:t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0306</w:t>
                        </w:r>
                        <w:r>
                          <w:rPr>
                            <w:rStyle w:val="CharStyle21"/>
                          </w:rPr>
                          <w:t>資訊軟硬體設備費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4,539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CharStyle5"/>
        </w:rPr>
        <w:t>030066317號函核定，辦理海域調查與更新、 海域島礁監測與管理、海洋法政與海域劃界方 案硏析、海域資訊整合管理與應用、行政區域 界線勘測與管理及海洋事務技術交流與成果宣 導等六大項工作。本計畫所需總經費1,309,63 0千元，分6年辦理。104年度已編列150,131千 元，本年度續編第2年經費158,539千元，未來 年度經費需求總數1,000,960千元，辦理下列 事項：</w:t>
      </w:r>
    </w:p>
    <w:p>
      <w:pPr>
        <w:pStyle w:val="Style3"/>
        <w:numPr>
          <w:ilvl w:val="0"/>
          <w:numId w:val="15"/>
        </w:numPr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0" w:right="0" w:firstLine="0"/>
      </w:pPr>
      <w:r>
        <w:rPr>
          <w:rStyle w:val="CharStyle5"/>
        </w:rPr>
        <w:t>業務費154,000千元，係包含：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220" w:right="0" w:firstLine="0"/>
      </w:pPr>
      <w:r>
        <w:rPr>
          <w:rStyle w:val="CharStyle5"/>
        </w:rPr>
        <w:t>⑴派員參加「北美海道測量(顶如八)年會」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560" w:right="0" w:firstLine="0"/>
      </w:pPr>
      <w:r>
        <w:rPr>
          <w:rStyle w:val="CharStyle5"/>
        </w:rPr>
        <w:t>會議經費145千元。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220" w:right="480" w:firstLine="0"/>
      </w:pPr>
      <w:r>
        <w:rPr>
          <w:rStyle w:val="CharStyle5"/>
        </w:rPr>
        <w:t>(幻委辦費71,000千元(經常支出”係委託 辦理臺灣近岸海域基礎調查工作經費44, 000千元、海域調查成果加値應用工作經 費10,000千元、我國海洋法政硏析工作 經費2,500千元、我國海域劃界策略硏析 工作經費2,500千元、我國大陸礁層外部 界限硏析工作經費2,000千元、我國海域 劃界整合分析及資料整備工作經費2,500 千元、主辦或協辦國內外海洋事務或海 域調查技術硏討會議經費2,500千元、縣 (市）行政區域界線資料檢核與管理工 作經費5,000千元。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6840" w:right="480" w:firstLine="0"/>
      </w:pPr>
      <w:r>
        <w:rPr>
          <w:rStyle w:val="CharStyle5"/>
        </w:rPr>
        <w:t>辦理南海海域海底地形圖測繪工作經費3 5,000千元、南海海域沉積物與地殻構造 調查工作經費5,000千元、東海與南海島 礁基礎圖資測繪及成果宣導工作10,000 千元、東海及南海島礁環境變遷監測工 作經費12,000千元、海域資料倉儲建置 工作經費3,000千元、海域資訊管理及供 應工作經費2,000千元、我國周邊海域島 礁資訊管理工作經費3,000千元、既有海 域調查資料蒐整及分析工作經費6,000千 元以及水電費、臨時人員酬金及按曰按 件計資酬金等6,855千元，合計82,855千 元。</w:t>
      </w:r>
    </w:p>
    <w:p>
      <w:pPr>
        <w:pStyle w:val="Style3"/>
        <w:numPr>
          <w:ilvl w:val="0"/>
          <w:numId w:val="17"/>
        </w:numPr>
        <w:tabs>
          <w:tab w:leader="none" w:pos="6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6340" w:right="0" w:firstLine="0"/>
      </w:pPr>
      <w:r>
        <w:rPr>
          <w:rStyle w:val="CharStyle5"/>
        </w:rPr>
        <w:t>設備及投資4,539千元，係包含海域圖資處</w:t>
      </w:r>
      <w:r>
        <w:br w:type="page"/>
      </w:r>
    </w:p>
    <w:p>
      <w:pPr>
        <w:pStyle w:val="Style35"/>
        <w:framePr w:w="10800" w:wrap="notBeside" w:vAnchor="text" w:hAnchor="text" w:xAlign="center" w:y="1"/>
        <w:tabs>
          <w:tab w:leader="none" w:pos="7226" w:val="left"/>
          <w:tab w:leader="none" w:pos="9893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7"/>
          <w:b/>
          <w:bCs/>
        </w:rPr>
        <w:t>工作計晝名稱及編號3808012501</w:t>
      </w:r>
      <w:r>
        <w:rPr>
          <w:rStyle w:val="CharStyle38"/>
          <w:b w:val="0"/>
          <w:bCs w:val="0"/>
        </w:rPr>
        <w:t>測量及方域</w:t>
        <w:tab/>
      </w:r>
      <w:r>
        <w:rPr>
          <w:rStyle w:val="CharStyle37"/>
          <w:b/>
          <w:bCs/>
        </w:rPr>
        <w:t>預算金額</w:t>
        <w:tab/>
        <w:t>327,398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說 明</w:t>
            </w:r>
          </w:p>
        </w:tc>
      </w:tr>
      <w:tr>
        <w:trPr>
          <w:trHeight w:val="10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05</w:t>
            </w:r>
            <w:r>
              <w:rPr>
                <w:rStyle w:val="CharStyle21"/>
              </w:rPr>
              <w:t>空間測繪應用硏究發展計畫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5" w:lineRule="exact"/>
              <w:ind w:left="240" w:right="0" w:firstLine="0"/>
            </w:pPr>
            <w:r>
              <w:rPr>
                <w:rStyle w:val="CharStyle21"/>
              </w:rPr>
              <w:t>理相關軟體經費2,539千元，海陸域圖資管 理整合系統開發工作經費2,000千元。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5" w:lineRule="exact"/>
              <w:ind w:left="0" w:right="0" w:firstLine="0"/>
            </w:pPr>
            <w:r>
              <w:rPr>
                <w:rStyle w:val="CharStyle21"/>
              </w:rPr>
              <w:t>本計畫主要辦理發展衛星測量大地觀測、航空</w:t>
            </w:r>
          </w:p>
        </w:tc>
      </w:tr>
      <w:tr>
        <w:trPr>
          <w:trHeight w:val="35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18,000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測量遙感探測、移動載台測量製圖及三維影像</w:t>
            </w:r>
          </w:p>
        </w:tc>
      </w:tr>
      <w:tr>
        <w:trPr>
          <w:trHeight w:val="3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地形圖資、測繪及空間資訊基礎科硏等5大項</w:t>
            </w:r>
          </w:p>
        </w:tc>
      </w:tr>
      <w:tr>
        <w:trPr>
          <w:trHeight w:val="57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0215</w:t>
            </w:r>
            <w:r>
              <w:rPr>
                <w:rStyle w:val="CharStyle21"/>
              </w:rPr>
              <w:t>資訊服務費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2" w:lineRule="exact"/>
              <w:ind w:left="0" w:right="0" w:firstLine="0"/>
            </w:pPr>
            <w:r>
              <w:rPr>
                <w:rStyle w:val="CharStyle21"/>
              </w:rPr>
              <w:t>工作。所需總經費111,545千元，分4年辦理， 本年度編列第1年經費20,000千元，辦理下列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事項：</w:t>
            </w:r>
          </w:p>
        </w:tc>
      </w:tr>
      <w:tr>
        <w:trPr>
          <w:trHeight w:val="35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0251</w:t>
            </w:r>
            <w:r>
              <w:rPr>
                <w:rStyle w:val="CharStyle21"/>
              </w:rPr>
              <w:t>委辦費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15,487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1.業務費18,000千元，係包含：</w:t>
            </w:r>
          </w:p>
        </w:tc>
      </w:tr>
      <w:tr>
        <w:trPr>
          <w:trHeight w:val="35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(”派員參加2016 0</w:t>
            </w:r>
            <w:r>
              <w:rPr>
                <w:rStyle w:val="CharStyle20"/>
              </w:rPr>
              <w:t>吧</w:t>
            </w:r>
            <w:r>
              <w:rPr>
                <w:rStyle w:val="CharStyle21"/>
              </w:rPr>
              <w:t>3美國導航學會國際硏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3" w:lineRule="exact"/>
              <w:ind w:left="0" w:right="0" w:firstLine="0"/>
            </w:pPr>
            <w:r>
              <w:rPr>
                <w:rStyle w:val="CharStyle20"/>
              </w:rPr>
              <w:t>0293</w:t>
            </w:r>
            <w:r>
              <w:rPr>
                <w:rStyle w:val="CharStyle21"/>
              </w:rPr>
              <w:t xml:space="preserve">國外旅費 </w:t>
            </w:r>
            <w:r>
              <w:rPr>
                <w:rStyle w:val="CharStyle20"/>
              </w:rPr>
              <w:t>0300</w:t>
            </w:r>
            <w:r>
              <w:rPr>
                <w:rStyle w:val="CharStyle21"/>
              </w:rPr>
              <w:t>設備及投資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90" w:lineRule="exact"/>
              <w:ind w:left="0" w:right="0" w:firstLine="0"/>
            </w:pPr>
            <w:r>
              <w:rPr>
                <w:rStyle w:val="CharStyle20"/>
              </w:rPr>
              <w:t>155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90" w:lineRule="exact"/>
              <w:ind w:left="0" w:right="0" w:firstLine="0"/>
            </w:pPr>
            <w:r>
              <w:rPr>
                <w:rStyle w:val="CharStyle20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300"/>
            </w:pPr>
            <w:r>
              <w:rPr>
                <w:rStyle w:val="CharStyle21"/>
              </w:rPr>
              <w:t>討會經費155千元。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8" w:lineRule="exact"/>
              <w:ind w:left="0" w:right="580" w:firstLine="0"/>
            </w:pPr>
            <w:r>
              <w:rPr>
                <w:rStyle w:val="CharStyle21"/>
              </w:rPr>
              <w:t>(幻委辦費15,487千元(經常支出”係委託 辦理基本測量大地觀測技術應用發展工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0306</w:t>
            </w:r>
            <w:r>
              <w:rPr>
                <w:rStyle w:val="CharStyle21"/>
              </w:rPr>
              <w:t>資訊軟硬體設備費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作3,487千元，辦理航空測量遙感探測技</w:t>
            </w:r>
          </w:p>
        </w:tc>
      </w:tr>
      <w:tr>
        <w:trPr>
          <w:trHeight w:val="32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06</w:t>
            </w:r>
            <w:r>
              <w:rPr>
                <w:rStyle w:val="CharStyle21"/>
              </w:rPr>
              <w:t>國土測繪圖資更新及維運計畫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141,387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540" w:right="0" w:firstLine="0"/>
            </w:pPr>
            <w:r>
              <w:rPr>
                <w:rStyle w:val="CharStyle21"/>
              </w:rPr>
              <w:t>術應用發展工作3,000千元，辦理移動多 載台感測製圖技術應用發展工作4,000千 元，辦理多尺度三維影像地形圖技術應 用發展工作4,000千元，辦理測繪及空間 資訊基礎科硏工作1,000千元。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540" w:right="0" w:firstLine="0"/>
            </w:pPr>
            <w:r>
              <w:rPr>
                <w:rStyle w:val="CharStyle21"/>
              </w:rPr>
              <w:t>辦理規劃、督導、查核等工作經費2,358 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hanging="240"/>
            </w:pPr>
            <w:r>
              <w:rPr>
                <w:rStyle w:val="CharStyle21"/>
              </w:rPr>
              <w:t>2,設備及投資2,000千元，係包含資訊設備1套 1,000千元及電腦軟體1,000千元。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本計畫主要辦理數値地形模型更新、圖徵資料</w:t>
            </w:r>
          </w:p>
        </w:tc>
      </w:tr>
      <w:tr>
        <w:trPr>
          <w:trHeight w:val="3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110,600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庫建置及優化地籍圖資供應等工作。本計畫總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0201</w:t>
            </w:r>
            <w:r>
              <w:rPr>
                <w:rStyle w:val="CharStyle21"/>
              </w:rPr>
              <w:t>教育訓練費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經費2,010,950千元，分5年辦理，其中地政司</w:t>
            </w:r>
          </w:p>
        </w:tc>
      </w:tr>
      <w:tr>
        <w:trPr>
          <w:trHeight w:val="5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所需總經費845,450千元，本年度編列第1年經 費141,387千元，辦理下列事項：</w:t>
            </w:r>
          </w:p>
        </w:tc>
      </w:tr>
      <w:tr>
        <w:trPr>
          <w:trHeight w:val="34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0215</w:t>
            </w:r>
            <w:r>
              <w:rPr>
                <w:rStyle w:val="CharStyle21"/>
              </w:rPr>
              <w:t>資訊服務費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9,800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1.業務費110,600千元，係包括：</w:t>
            </w:r>
          </w:p>
        </w:tc>
      </w:tr>
      <w:tr>
        <w:trPr>
          <w:trHeight w:val="3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(丄)推動國土測繪圖資更新及地籍圖資供應</w:t>
            </w:r>
          </w:p>
        </w:tc>
      </w:tr>
      <w:tr>
        <w:trPr>
          <w:trHeight w:val="35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0251</w:t>
            </w:r>
            <w:r>
              <w:rPr>
                <w:rStyle w:val="CharStyle21"/>
              </w:rPr>
              <w:t>委辦費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99,965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業務，所需規劃、督導、查核、教育訓</w:t>
            </w:r>
          </w:p>
        </w:tc>
      </w:tr>
      <w:tr>
        <w:trPr>
          <w:trHeight w:val="95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9" w:lineRule="exact"/>
              <w:ind w:left="320" w:right="0" w:firstLine="12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 xml:space="preserve">—般事務費 </w:t>
            </w:r>
            <w:r>
              <w:rPr>
                <w:rStyle w:val="CharStyle20"/>
              </w:rPr>
              <w:t>0300</w:t>
            </w:r>
            <w:r>
              <w:rPr>
                <w:rStyle w:val="CharStyle21"/>
              </w:rPr>
              <w:t>設備及投資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90" w:lineRule="exact"/>
              <w:ind w:left="0" w:right="0" w:firstLine="0"/>
            </w:pPr>
            <w:r>
              <w:rPr>
                <w:rStyle w:val="CharStyle20"/>
              </w:rPr>
              <w:t>20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90" w:lineRule="exact"/>
              <w:ind w:left="0" w:right="0" w:firstLine="0"/>
            </w:pPr>
            <w:r>
              <w:rPr>
                <w:rStyle w:val="CharStyle20"/>
              </w:rPr>
              <w:t>27,387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300"/>
            </w:pPr>
            <w:r>
              <w:rPr>
                <w:rStyle w:val="CharStyle21"/>
              </w:rPr>
              <w:t>練及資訊服務費等各項經費10,635千元 (之)委辦費99,965千元(經常支出”係委託 辦理高解析度數値地形製作與檢核84,00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0306</w:t>
            </w:r>
            <w:r>
              <w:rPr>
                <w:rStyle w:val="CharStyle21"/>
              </w:rPr>
              <w:t>資訊軟硬體設備費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27,387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0千元，辦理01！成果整合及加値應用10，</w:t>
            </w:r>
          </w:p>
        </w:tc>
      </w:tr>
      <w:tr>
        <w:trPr>
          <w:trHeight w:val="33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0400</w:t>
            </w:r>
            <w:r>
              <w:rPr>
                <w:rStyle w:val="CharStyle21"/>
              </w:rPr>
              <w:t>獎補助費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000千元，發展國家級地形圖徵資料庫之</w:t>
            </w:r>
          </w:p>
        </w:tc>
      </w:tr>
      <w:tr>
        <w:trPr>
          <w:trHeight w:val="3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0403</w:t>
            </w:r>
            <w:r>
              <w:rPr>
                <w:rStyle w:val="CharStyle21"/>
              </w:rPr>
              <w:t>對直轄市政府之補助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架構與資料匯入機制並實作重要地標圖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120"/>
            </w:pPr>
            <w:r>
              <w:rPr>
                <w:rStyle w:val="CharStyle20"/>
              </w:rPr>
              <w:t>0410</w:t>
            </w:r>
            <w:r>
              <w:rPr>
                <w:rStyle w:val="CharStyle21"/>
              </w:rPr>
              <w:t>對臺灣省各縣市之補助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2,380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300"/>
            </w:pPr>
            <w:r>
              <w:rPr>
                <w:rStyle w:val="CharStyle21"/>
              </w:rPr>
              <w:t>徵資料庫3,965千元，辦理全國土地基本</w:t>
            </w: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88" w:left="595" w:right="504" w:bottom="9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5"/>
        <w:framePr w:w="10800" w:wrap="notBeside" w:vAnchor="text" w:hAnchor="text" w:xAlign="center" w:y="1"/>
        <w:tabs>
          <w:tab w:leader="none" w:pos="7226" w:val="left"/>
          <w:tab w:leader="none" w:pos="9893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7"/>
          <w:b/>
          <w:bCs/>
        </w:rPr>
        <w:t>工作計晝名稱及編號3808012501</w:t>
      </w:r>
      <w:r>
        <w:rPr>
          <w:rStyle w:val="CharStyle38"/>
          <w:b w:val="0"/>
          <w:bCs w:val="0"/>
        </w:rPr>
        <w:t>測量及方域</w:t>
        <w:tab/>
      </w:r>
      <w:r>
        <w:rPr>
          <w:rStyle w:val="CharStyle37"/>
          <w:b/>
          <w:bCs/>
        </w:rPr>
        <w:t>預算金額</w:t>
        <w:tab/>
        <w:t>327,398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說 明</w:t>
            </w:r>
          </w:p>
        </w:tc>
      </w:tr>
      <w:tr>
        <w:trPr>
          <w:trHeight w:val="1284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資料庫地籍圖資分段整倂2,000千元。</w:t>
            </w:r>
          </w:p>
          <w:p>
            <w:pPr>
              <w:pStyle w:val="Style3"/>
              <w:numPr>
                <w:ilvl w:val="0"/>
                <w:numId w:val="19"/>
              </w:numPr>
              <w:framePr w:w="10800" w:wrap="notBeside" w:vAnchor="text" w:hAnchor="text" w:xAlign="center" w:y="1"/>
              <w:tabs>
                <w:tab w:leader="none" w:pos="1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hanging="240"/>
            </w:pPr>
            <w:r>
              <w:rPr>
                <w:rStyle w:val="CharStyle21"/>
              </w:rPr>
              <w:t>設備及投資費共計27,387千元，包括硬體設 備費13,749千元（全國土地基本資料庫主機 1台3,780千元、地政資訊網際網路服務作業 設備7,554千元、網路儲存系統設備1,000千 元及購置地政整合資訊服務共享協作平台伺 服器5台1,415千元〕、軟體購置費2,778千 元(統計分析資料庫軟體等卜系統開發費10 ，860千元(建構全國土地基本資料庫資料同 步平台3,770千元、建構統計分析資料平台1 ，890千元、建構地政資訊網際網路服務作業 軟體1,420千元、開發地政整合資訊服務共 享協作平台1,890千元、開發不動產交易服 務軟體1,890千元〕。</w:t>
            </w:r>
          </w:p>
          <w:p>
            <w:pPr>
              <w:pStyle w:val="Style3"/>
              <w:numPr>
                <w:ilvl w:val="0"/>
                <w:numId w:val="19"/>
              </w:numPr>
              <w:framePr w:w="10800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hanging="240"/>
            </w:pPr>
            <w:r>
              <w:rPr>
                <w:rStyle w:val="CharStyle21"/>
              </w:rPr>
              <w:t>補助建構地政資訊網際網路服務作業伺服器 設備，所需獎補助費3,400千元(資本支出）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，包括：對直轄市政府之補助1,020千元、 對臺灣省各縣市之補助2,380千元。</w:t>
            </w: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80" w:line="328" w:lineRule="exact"/>
        <w:ind w:left="0" w:right="340" w:firstLine="0"/>
      </w:pPr>
      <w:r>
        <w:pict>
          <v:shape id="_x0000_s1040" type="#_x0000_t202" style="position:absolute;margin-left:6.05pt;margin-top:-27.4pt;width:307.6pt;height:5.e-002pt;z-index:-125829374;mso-wrap-distance-left:5.pt;mso-wrap-distance-top:9.15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085"/>
                    <w:gridCol w:w="1462"/>
                    <w:gridCol w:w="1604"/>
                  </w:tblGrid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分支計晝及用途別科目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320" w:right="0" w:firstLine="0"/>
                        </w:pPr>
                        <w:r>
                          <w:rPr>
                            <w:rStyle w:val="CharStyle20"/>
                          </w:rPr>
                          <w:t>預算金額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承辦單位</w:t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 xml:space="preserve">01 </w:t>
                        </w:r>
                        <w:r>
                          <w:rPr>
                            <w:rStyle w:val="CharStyle21"/>
                          </w:rPr>
                          <w:t>土地登記管理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地政司</w:t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0250</w:t>
                        </w:r>
                        <w:r>
                          <w:rPr>
                            <w:rStyle w:val="CharStyle21"/>
                          </w:rPr>
                          <w:t>按日按件計資酬金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0271</w:t>
                        </w:r>
                        <w:r>
                          <w:rPr>
                            <w:rStyle w:val="CharStyle21"/>
                          </w:rPr>
                          <w:t>物品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 xml:space="preserve">0279 </w:t>
                        </w:r>
                        <w:r>
                          <w:rPr>
                            <w:rStyle w:val="CharStyle21"/>
                          </w:rPr>
                          <w:t>—般事務費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0291</w:t>
                        </w:r>
                        <w:r>
                          <w:rPr>
                            <w:rStyle w:val="CharStyle21"/>
                          </w:rPr>
                          <w:t>國內旅費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0295</w:t>
                        </w:r>
                        <w:r>
                          <w:rPr>
                            <w:rStyle w:val="CharStyle21"/>
                          </w:rPr>
                          <w:t>短程車資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 xml:space="preserve">02 </w:t>
                        </w:r>
                        <w:r>
                          <w:rPr>
                            <w:rStyle w:val="CharStyle21"/>
                          </w:rPr>
                          <w:t>土地登記業務規劃督導與訓練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地政司</w:t>
                        </w: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0201</w:t>
                        </w:r>
                        <w:r>
                          <w:rPr>
                            <w:rStyle w:val="CharStyle21"/>
                          </w:rPr>
                          <w:t>教育訓練費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0202</w:t>
                        </w:r>
                        <w:r>
                          <w:rPr>
                            <w:rStyle w:val="CharStyle21"/>
                          </w:rPr>
                          <w:t>水電費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0203</w:t>
                        </w:r>
                        <w:r>
                          <w:rPr>
                            <w:rStyle w:val="CharStyle21"/>
                          </w:rPr>
                          <w:t>通訊費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0219</w:t>
                        </w:r>
                        <w:r>
                          <w:rPr>
                            <w:rStyle w:val="CharStyle21"/>
                          </w:rPr>
                          <w:t>其他業務租金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0250</w:t>
                        </w:r>
                        <w:r>
                          <w:rPr>
                            <w:rStyle w:val="CharStyle21"/>
                          </w:rPr>
                          <w:t>按日按件計資酬金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0262</w:t>
                        </w:r>
                        <w:r>
                          <w:rPr>
                            <w:rStyle w:val="CharStyle21"/>
                          </w:rPr>
                          <w:t>國內組織會費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0271</w:t>
                        </w:r>
                        <w:r>
                          <w:rPr>
                            <w:rStyle w:val="CharStyle21"/>
                          </w:rPr>
                          <w:t>物品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 xml:space="preserve">0279 </w:t>
                        </w:r>
                        <w:r>
                          <w:rPr>
                            <w:rStyle w:val="CharStyle21"/>
                          </w:rPr>
                          <w:t>—般事務費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0291</w:t>
                        </w:r>
                        <w:r>
                          <w:rPr>
                            <w:rStyle w:val="CharStyle21"/>
                          </w:rPr>
                          <w:t>國內旅費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0295</w:t>
                        </w:r>
                        <w:r>
                          <w:rPr>
                            <w:rStyle w:val="CharStyle21"/>
                          </w:rPr>
                          <w:t>短程車資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03</w:t>
                        </w:r>
                        <w:r>
                          <w:rPr>
                            <w:rStyle w:val="CharStyle21"/>
                          </w:rPr>
                          <w:t>不動產交易管理與輔導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16,348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地政司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14,748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0201</w:t>
                        </w:r>
                        <w:r>
                          <w:rPr>
                            <w:rStyle w:val="CharStyle21"/>
                          </w:rPr>
                          <w:t>教育訓練費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0202</w:t>
                        </w:r>
                        <w:r>
                          <w:rPr>
                            <w:rStyle w:val="CharStyle21"/>
                          </w:rPr>
                          <w:t>水電費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1,467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0203</w:t>
                        </w:r>
                        <w:r>
                          <w:rPr>
                            <w:rStyle w:val="CharStyle21"/>
                          </w:rPr>
                          <w:t>通訊費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94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0215</w:t>
                        </w:r>
                        <w:r>
                          <w:rPr>
                            <w:rStyle w:val="CharStyle21"/>
                          </w:rPr>
                          <w:t>資訊服務費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1,220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41" type="#_x0000_t202" style="position:absolute;margin-left:8.65pt;margin-top:-150.2pt;width:252.55pt;height:115.7pt;z-index:-125829373;mso-wrap-distance-left:5.pt;mso-wrap-distance-right:270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言十書內容：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[露修改進地籍及土地登記作業，辦理地籍淸理人員及土 地登記人員訓練及相關法令業務。</w:t>
                  </w:r>
                  <w:r>
                    <w:rPr>
                      <w:rStyle w:val="CharStyle24"/>
                    </w:rPr>
                    <w:t>|</w:t>
                  </w:r>
                </w:p>
                <w:p>
                  <w:pPr>
                    <w:pStyle w:val="Style3"/>
                    <w:numPr>
                      <w:ilvl w:val="0"/>
                      <w:numId w:val="5"/>
                    </w:numPr>
                    <w:tabs>
                      <w:tab w:leader="none" w:pos="1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健全地籍管理，辦理土地建物登記法規之訂定、修正與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220" w:right="0" w:firstLine="0"/>
                  </w:pPr>
                  <w:r>
                    <w:rPr>
                      <w:rStyle w:val="CharStyle27"/>
                    </w:rPr>
                    <w:t>解釋</w:t>
                  </w:r>
                  <w:r>
                    <w:rPr>
                      <w:rStyle w:val="CharStyle28"/>
                    </w:rPr>
                    <w:t>。圓醒国 国</w:t>
                  </w:r>
                </w:p>
                <w:p>
                  <w:pPr>
                    <w:pStyle w:val="Style3"/>
                    <w:numPr>
                      <w:ilvl w:val="0"/>
                      <w:numId w:val="5"/>
                    </w:numPr>
                    <w:tabs>
                      <w:tab w:leader="none" w:pos="1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建立不動產服務業人員專業證照制度，辦理不動產成交 案件實際資訊申報登錄制度。</w:t>
                  </w:r>
                  <w:r>
                    <w:rPr>
                      <w:rStyle w:val="CharStyle24"/>
                    </w:rPr>
                    <w:t>||||||||||</w:t>
                  </w:r>
                </w:p>
                <w:p>
                  <w:pPr>
                    <w:pStyle w:val="Style3"/>
                    <w:numPr>
                      <w:ilvl w:val="0"/>
                      <w:numId w:val="5"/>
                    </w:numPr>
                    <w:tabs>
                      <w:tab w:leader="none" w:pos="1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持續辦理國土資訊系統建置計畫，整體規劃地政業務電 腦化及地政資訊系統發展。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283.6pt;margin-top:-145.55pt;width:247.7pt;height:99.25pt;z-index:-125829372;mso-wrap-distance-left:274.95pt;mso-wrap-distance-right:5.pt;mso-wrap-distance-bottom:9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firstLine="0"/>
                  </w:pPr>
                  <w:r>
                    <w:rPr>
                      <w:rStyle w:val="CharStyle23"/>
                    </w:rPr>
                    <w:t>健全地籍管理，確保土地權利，促進土地利用。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簡化登記作業，提高地政施政滿意度。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縮短核發地政士證書平均作業天數。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促進不動產交易資訊透明。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提高地籍電子謄本服務數量，減少紙本謄本之核發。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1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提供安全不動產網路交易環境，推動並維護地政6化服 務措施。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5"/>
        </w:rPr>
        <w:t>硏究改進地籍登記法制及爲民服務作業，辦理 地籍資料庫管理法規之訂定、修正與解釋，辦 理地目等則變更業務之督導及法令解釋，辦理 有關地籍資料之統計事項，辦理相關法令業務 座談，至各縣(市)政府進行業務督導查核，籌 辦地政節活動，編印政令刊物等業務，所需業 務費907千元。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20" w:line="328" w:lineRule="exact"/>
        <w:ind w:left="0" w:right="340" w:firstLine="0"/>
      </w:pPr>
      <w:r>
        <w:rPr>
          <w:rStyle w:val="CharStyle5"/>
        </w:rPr>
        <w:t>硏究改進土地登記法令、簡化土地登記革新及 爲民服務作業，辦理土地建物登記法規之訂定 、修正與解釋，辦理土地登記人員專業訓練及 地政人員業務精進座談會，以提昇地政人員素 質及增進地政機關行政效能，及辦理各縣市登 記業務執行績效督導考評、繳交中國土地改革 協會常年會費等，所需業務費853千元。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220" w:right="340" w:hanging="220"/>
      </w:pPr>
      <w:r>
        <w:rPr>
          <w:rStyle w:val="CharStyle5"/>
        </w:rPr>
        <w:t>檢討修正地政士法、不動產經紀業管理條例 ；辦理地政士、不動產經紀業管理輔導及業 務講習、訓練或硏討會，督導臺、澎、金馬 地區地政士及不動產經紀業務；維護不動產 月艮務業管理作業系統及不動產專業人員訓練 月既务管理系統。依據消費者保護法第17條規 定修訂不動產交易定型化契約書範本，並製 作不動產交易安全電子媒體說明及宣導摺頁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200" w:right="0" w:firstLine="0"/>
      </w:pPr>
      <w:r>
        <w:rPr>
          <w:rStyle w:val="CharStyle5"/>
        </w:rPr>
        <w:t>等，以健全不動產交易安全制度。另依地政 士法核發地政士證書工作，協同中華民國地 政士公會全國聯合會督導直轄市、縣(市)地 政士公會。所需費用計1,098千元。委託辦 理不動產經紀營業員登錄及證明費8,785千 元（收支倂列、經常支出〕，合計所需業務 費9,883千元。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200" w:right="0" w:hanging="200"/>
      </w:pPr>
      <w:r>
        <w:pict>
          <v:shape id="_x0000_s1043" type="#_x0000_t202" style="position:absolute;margin-left:6.05pt;margin-top:-142.5pt;width:307.6pt;height:5.e-002pt;z-index:-125829371;mso-wrap-distance-left:5.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085"/>
                    <w:gridCol w:w="1462"/>
                    <w:gridCol w:w="1604"/>
                  </w:tblGrid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分支計晝及用途別科目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320" w:right="0" w:firstLine="0"/>
                        </w:pPr>
                        <w:r>
                          <w:rPr>
                            <w:rStyle w:val="CharStyle20"/>
                          </w:rPr>
                          <w:t>預算金額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承辦單位</w:t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0219</w:t>
                        </w:r>
                        <w:r>
                          <w:rPr>
                            <w:rStyle w:val="CharStyle21"/>
                          </w:rPr>
                          <w:t>其他業務租金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0250</w:t>
                        </w:r>
                        <w:r>
                          <w:rPr>
                            <w:rStyle w:val="CharStyle21"/>
                          </w:rPr>
                          <w:t>按日按件計資酬金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0251</w:t>
                        </w:r>
                        <w:r>
                          <w:rPr>
                            <w:rStyle w:val="CharStyle21"/>
                          </w:rPr>
                          <w:t>委辦費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10,864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0271</w:t>
                        </w:r>
                        <w:r>
                          <w:rPr>
                            <w:rStyle w:val="CharStyle21"/>
                          </w:rPr>
                          <w:t>物品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 xml:space="preserve">0279 </w:t>
                        </w:r>
                        <w:r>
                          <w:rPr>
                            <w:rStyle w:val="CharStyle21"/>
                          </w:rPr>
                          <w:t>—般事務費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0284</w:t>
                        </w:r>
                        <w:r>
                          <w:rPr>
                            <w:rStyle w:val="CharStyle21"/>
                          </w:rPr>
                          <w:t>設施及機械設備養護費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0291</w:t>
                        </w:r>
                        <w:r>
                          <w:rPr>
                            <w:rStyle w:val="CharStyle21"/>
                          </w:rPr>
                          <w:t>國內旅費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0294</w:t>
                        </w:r>
                        <w:r>
                          <w:rPr>
                            <w:rStyle w:val="CharStyle21"/>
                          </w:rPr>
                          <w:t>運費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0295</w:t>
                        </w:r>
                        <w:r>
                          <w:rPr>
                            <w:rStyle w:val="CharStyle21"/>
                          </w:rPr>
                          <w:t>短程車資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0300</w:t>
                        </w:r>
                        <w:r>
                          <w:rPr>
                            <w:rStyle w:val="CharStyle21"/>
                          </w:rPr>
                          <w:t>設備及投資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14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0306</w:t>
                        </w:r>
                        <w:r>
                          <w:rPr>
                            <w:rStyle w:val="CharStyle21"/>
                          </w:rPr>
                          <w:t>資訊軟硬體設備費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1,600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15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04</w:t>
                        </w:r>
                        <w:r>
                          <w:rPr>
                            <w:rStyle w:val="CharStyle21"/>
                          </w:rPr>
                          <w:t>建立土地基本資料庫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地政司</w:t>
                        </w: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0215</w:t>
                        </w:r>
                        <w:r>
                          <w:rPr>
                            <w:rStyle w:val="CharStyle21"/>
                          </w:rPr>
                          <w:t>資訊服務費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05</w:t>
                        </w:r>
                        <w:r>
                          <w:rPr>
                            <w:rStyle w:val="CharStyle21"/>
                          </w:rPr>
                          <w:t>地政資訊作業及管理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14,205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地政司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0200</w:t>
                        </w:r>
                        <w:r>
                          <w:rPr>
                            <w:rStyle w:val="CharStyle21"/>
                          </w:rPr>
                          <w:t>業務費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12,670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0201</w:t>
                        </w:r>
                        <w:r>
                          <w:rPr>
                            <w:rStyle w:val="CharStyle21"/>
                          </w:rPr>
                          <w:t>教育訓練費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0202</w:t>
                        </w:r>
                        <w:r>
                          <w:rPr>
                            <w:rStyle w:val="CharStyle21"/>
                          </w:rPr>
                          <w:t>水電費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2,040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0203</w:t>
                        </w:r>
                        <w:r>
                          <w:rPr>
                            <w:rStyle w:val="CharStyle21"/>
                          </w:rPr>
                          <w:t>通訊費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2,310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0215</w:t>
                        </w:r>
                        <w:r>
                          <w:rPr>
                            <w:rStyle w:val="CharStyle21"/>
                          </w:rPr>
                          <w:t>資訊服務費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6,640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0219</w:t>
                        </w:r>
                        <w:r>
                          <w:rPr>
                            <w:rStyle w:val="CharStyle21"/>
                          </w:rPr>
                          <w:t>其他業務租金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0250</w:t>
                        </w:r>
                        <w:r>
                          <w:rPr>
                            <w:rStyle w:val="CharStyle21"/>
                          </w:rPr>
                          <w:t>按日按件計資酬金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80" w:right="0" w:firstLine="0"/>
                        </w:pPr>
                        <w:r>
                          <w:rPr>
                            <w:rStyle w:val="CharStyle20"/>
                          </w:rPr>
                          <w:t>0271</w:t>
                        </w:r>
                        <w:r>
                          <w:rPr>
                            <w:rStyle w:val="CharStyle21"/>
                          </w:rPr>
                          <w:t>物品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CharStyle5"/>
        </w:rPr>
        <w:t>辦理不動產成交案件實際資訊申報登錄所需 經費計6,465千元。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/>
      </w:pPr>
      <w:r>
        <w:rPr>
          <w:rStyle w:val="CharStyle5"/>
        </w:rPr>
        <w:t>(”係推動實價申報登錄業務，所需電費、 通訊及資訊軟硬體設備維護等各項經費2 ，714千元。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/>
      </w:pPr>
      <w:r>
        <w:rPr>
          <w:rStyle w:val="CharStyle5"/>
        </w:rPr>
        <w:t>(之)辦理教育訓練，每年辦理4場（北中南東 〕，共計72千元。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 w:firstLine="0"/>
      </w:pPr>
      <w:r>
        <w:rPr>
          <w:rStyle w:val="CharStyle5"/>
        </w:rPr>
        <w:t>委託地方政府辦理不動產成交案件實際 資訊申報登錄製度之說明會及宣導、查 核工作與教育訓練等1,179千元；委託辦 理提供全國各縣市政府及地政事務所及 一般民眾相關操作問題之排除與困難協 助等電話及電子郵件諮詢服務900千元〈 經常支出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 w:firstLine="0"/>
      </w:pPr>
      <w:r>
        <w:rPr>
          <w:rStyle w:val="CharStyle5"/>
        </w:rPr>
        <w:t>設備及投資1,600千元，係辦理開發不動 產成交案件實際資訊申報登錄系統新增 功能、提升資訊作業安全及效能。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0" w:line="328" w:lineRule="exact"/>
        <w:ind w:left="0" w:right="0" w:firstLine="0"/>
      </w:pPr>
      <w:r>
        <w:rPr>
          <w:rStyle w:val="CharStyle5"/>
        </w:rPr>
        <w:t>建立國土資訊系統土地基本資料庫辦理地理資 訊系統維護，所需業務費320千元。</w:t>
      </w:r>
    </w:p>
    <w:p>
      <w:pPr>
        <w:pStyle w:val="Style3"/>
        <w:numPr>
          <w:ilvl w:val="0"/>
          <w:numId w:val="25"/>
        </w:numPr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200" w:right="0" w:hanging="200"/>
      </w:pPr>
      <w:r>
        <w:rPr>
          <w:rStyle w:val="CharStyle5"/>
        </w:rPr>
        <w:t>業務費12,670千元，係辦理網路通訊費、電 腦機房主機、個人電腦、檔案伺服器、不斷 電系統及微縮影相關設施、各項地政業務應 用軟體等維護、資訊安全防護(含系統滲透 測試、資安健診及安全弱點掃瞄卜保全及 一般事務等各項所需經費。</w:t>
      </w:r>
    </w:p>
    <w:p>
      <w:pPr>
        <w:pStyle w:val="Style3"/>
        <w:numPr>
          <w:ilvl w:val="0"/>
          <w:numId w:val="2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0" w:right="0" w:firstLine="0"/>
      </w:pPr>
      <w:r>
        <w:rPr>
          <w:rStyle w:val="CharStyle5"/>
        </w:rPr>
        <w:t>設備及投資1,535千元，包含下列項目：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/>
      </w:pPr>
      <w:r>
        <w:rPr>
          <w:rStyle w:val="CharStyle5"/>
        </w:rPr>
        <w:t>(”購置資安防禦防火牆1台1,235千元。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/>
      </w:pPr>
      <w:r>
        <w:rPr>
          <w:rStyle w:val="CharStyle5"/>
        </w:rPr>
        <w:t>(之)地政整合系統哪6版新增功能開發費300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500" w:right="0" w:firstLine="0"/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itlePg/>
          <w:pgSz w:w="11900" w:h="16840"/>
          <w:pgMar w:top="1888" w:left="595" w:right="504" w:bottom="933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</w:rPr>
        <w:t>千元。</w:t>
      </w:r>
    </w:p>
    <w:p>
      <w:pPr>
        <w:pStyle w:val="Style35"/>
        <w:framePr w:w="10800" w:wrap="notBeside" w:vAnchor="text" w:hAnchor="text" w:xAlign="center" w:y="1"/>
        <w:tabs>
          <w:tab w:leader="none" w:pos="7237" w:val="left"/>
          <w:tab w:leader="none" w:pos="100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7"/>
          <w:b/>
          <w:bCs/>
        </w:rPr>
        <w:t>工作計晝名稱及編號3808012502地籍</w:t>
      </w:r>
      <w:r>
        <w:rPr>
          <w:rStyle w:val="CharStyle38"/>
          <w:b w:val="0"/>
          <w:bCs w:val="0"/>
        </w:rPr>
        <w:t>及不動產服務業管理</w:t>
        <w:tab/>
      </w:r>
      <w:r>
        <w:rPr>
          <w:rStyle w:val="CharStyle37"/>
          <w:b/>
          <w:bCs/>
        </w:rPr>
        <w:t>預算金額</w:t>
        <w:tab/>
        <w:t>59,653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 xml:space="preserve">說 </w:t>
            </w:r>
            <w:r>
              <w:rPr>
                <w:rStyle w:val="CharStyle20"/>
              </w:rPr>
              <w:t>明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0282</w:t>
            </w:r>
            <w:r>
              <w:rPr>
                <w:rStyle w:val="CharStyle21"/>
              </w:rPr>
              <w:t>房屋建築養護費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0284</w:t>
            </w:r>
            <w:r>
              <w:rPr>
                <w:rStyle w:val="CharStyle21"/>
              </w:rPr>
              <w:t>設施及機械設備養護費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0300</w:t>
            </w:r>
            <w:r>
              <w:rPr>
                <w:rStyle w:val="CharStyle21"/>
              </w:rPr>
              <w:t>設備及投資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0306</w:t>
            </w:r>
            <w:r>
              <w:rPr>
                <w:rStyle w:val="CharStyle21"/>
              </w:rPr>
              <w:t>資訊軟硬體設備費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06</w:t>
            </w:r>
            <w:r>
              <w:rPr>
                <w:rStyle w:val="CharStyle21"/>
              </w:rPr>
              <w:t>地籍淸理第2期實施計畫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27,020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本計畫係奉行政院102年5月21日院臺建字第10</w:t>
            </w:r>
          </w:p>
        </w:tc>
      </w:tr>
      <w:tr>
        <w:trPr>
          <w:trHeight w:val="35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20030191號函核定，賡續「地籍淸理實施計畫</w:t>
            </w:r>
          </w:p>
        </w:tc>
      </w:tr>
      <w:tr>
        <w:trPr>
          <w:trHeight w:val="5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0219</w:t>
            </w:r>
            <w:r>
              <w:rPr>
                <w:rStyle w:val="CharStyle21"/>
              </w:rPr>
              <w:t>其他業務租金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5" w:lineRule="exact"/>
              <w:ind w:left="0" w:right="0" w:firstLine="0"/>
            </w:pPr>
            <w:r>
              <w:rPr>
                <w:rStyle w:val="CharStyle21"/>
              </w:rPr>
              <w:t>」辦理地籍淸理工作，所需總經費294,860千 元，分6年辦理。除103至104年度已編列55,46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6千元外，本年度續編第3年經費27,020千元，</w:t>
            </w:r>
          </w:p>
        </w:tc>
      </w:tr>
      <w:tr>
        <w:trPr>
          <w:trHeight w:val="3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未來年度經費需求總數212,374千元。本年度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辦理工作如下：</w:t>
            </w:r>
          </w:p>
        </w:tc>
      </w:tr>
      <w:tr>
        <w:trPr>
          <w:trHeight w:val="4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0300</w:t>
            </w:r>
            <w:r>
              <w:rPr>
                <w:rStyle w:val="CharStyle21"/>
              </w:rPr>
              <w:t>設備及投資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1.辦理地籍淸理之推動，所需業務費4,381千</w:t>
            </w:r>
          </w:p>
        </w:tc>
      </w:tr>
      <w:tr>
        <w:trPr>
          <w:trHeight w:val="4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0306</w:t>
            </w:r>
            <w:r>
              <w:rPr>
                <w:rStyle w:val="CharStyle21"/>
              </w:rPr>
              <w:t>資訊軟硬體設備費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190" w:lineRule="exact"/>
              <w:ind w:left="0" w:right="0" w:firstLine="0"/>
            </w:pPr>
            <w:r>
              <w:rPr>
                <w:rStyle w:val="CharStyle21"/>
              </w:rPr>
              <w:t>兀，包括^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190" w:lineRule="exact"/>
              <w:ind w:left="0" w:right="0" w:firstLine="0"/>
            </w:pPr>
            <w:r>
              <w:rPr>
                <w:rStyle w:val="CharStyle21"/>
              </w:rPr>
              <w:t>(丄)辦理地籍淸理人員之訓練講習、工作會</w:t>
            </w:r>
          </w:p>
        </w:tc>
      </w:tr>
      <w:tr>
        <w:trPr>
          <w:trHeight w:val="3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0400</w:t>
            </w:r>
            <w:r>
              <w:rPr>
                <w:rStyle w:val="CharStyle21"/>
              </w:rPr>
              <w:t>獎補助費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21,639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報等868千元。</w:t>
            </w:r>
          </w:p>
        </w:tc>
      </w:tr>
      <w:tr>
        <w:trPr>
          <w:trHeight w:val="3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0403</w:t>
            </w:r>
            <w:r>
              <w:rPr>
                <w:rStyle w:val="CharStyle21"/>
              </w:rPr>
              <w:t>對直轄市政府之補助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11,627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(之)辦理地籍淸理之宣導800千元。</w:t>
            </w:r>
          </w:p>
        </w:tc>
      </w:tr>
      <w:tr>
        <w:trPr>
          <w:trHeight w:val="34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0410</w:t>
            </w:r>
            <w:r>
              <w:rPr>
                <w:rStyle w:val="CharStyle21"/>
              </w:rPr>
              <w:t>對臺灣省各縣市之補助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9,284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依地籍淸理條例第15條第2項規定，估列</w:t>
            </w:r>
          </w:p>
        </w:tc>
      </w:tr>
      <w:tr>
        <w:trPr>
          <w:trHeight w:val="19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0429</w:t>
            </w:r>
            <w:r>
              <w:rPr>
                <w:rStyle w:val="CharStyle21"/>
              </w:rPr>
              <w:t>對福建省各縣之補助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地籍淸理土地權利價金保管款專戶不足 支應依該條例第11條辦理未能釐淸權屬 土地之代爲標售，經二次標售而未完成 標售，囑託登記爲國有之土地登記規費 及權利人申請發給土地價金所需經費2,7 13千元。</w:t>
            </w:r>
          </w:p>
        </w:tc>
      </w:tr>
      <w:tr>
        <w:trPr>
          <w:trHeight w:val="98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numPr>
                <w:ilvl w:val="0"/>
                <w:numId w:val="29"/>
              </w:numPr>
              <w:framePr w:w="10800" w:wrap="notBeside" w:vAnchor="text" w:hAnchor="text" w:xAlign="center" w:y="1"/>
              <w:tabs>
                <w:tab w:leader="none" w:pos="20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hanging="240"/>
            </w:pPr>
            <w:r>
              <w:rPr>
                <w:rStyle w:val="CharStyle21"/>
              </w:rPr>
              <w:t>開發地籍淸理管理系統增修功能，所需系統 開發費1,000千元。</w:t>
            </w:r>
          </w:p>
          <w:p>
            <w:pPr>
              <w:pStyle w:val="Style3"/>
              <w:numPr>
                <w:ilvl w:val="0"/>
                <w:numId w:val="29"/>
              </w:numPr>
              <w:framePr w:w="10800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配合計畫執行達成目標，所需獎補助費21,6</w:t>
            </w:r>
          </w:p>
        </w:tc>
      </w:tr>
      <w:tr>
        <w:trPr>
          <w:trHeight w:val="266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firstLine="0"/>
            </w:pPr>
            <w:r>
              <w:rPr>
                <w:rStyle w:val="CharStyle21"/>
              </w:rPr>
              <w:t>39千元(經常支出”包括：對直轄市政府之 補助11,627千元、對台灣省各縣市之補助9， 284千元及對福建省各縣之補助728千元。</w:t>
            </w: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說 明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01</w:t>
            </w:r>
            <w:r>
              <w:rPr>
                <w:rStyle w:val="CharStyle21"/>
              </w:rPr>
              <w:t>實施平均地權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hanging="240"/>
            </w:pPr>
            <w:r>
              <w:rPr>
                <w:rStyle w:val="CharStyle21"/>
              </w:rPr>
              <w:t>1.硏修平均地權相關子法並辦理地價法令講習</w:t>
            </w:r>
          </w:p>
        </w:tc>
      </w:tr>
      <w:tr>
        <w:trPr>
          <w:trHeight w:val="5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hanging="12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及督導直轄市及縣市政府辦理地價業務，硏 訂土地估價相關法令，所需業務費567千元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0215</w:t>
            </w:r>
            <w:r>
              <w:rPr>
                <w:rStyle w:val="CharStyle21"/>
              </w:rPr>
              <w:t>貪訊服務費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hanging="240"/>
            </w:pPr>
            <w:r>
              <w:rPr>
                <w:rStyle w:val="CharStyle21"/>
              </w:rPr>
              <w:t>2,都市地區地價指數查編計畫，經行政院80年</w:t>
            </w:r>
          </w:p>
        </w:tc>
      </w:tr>
      <w:tr>
        <w:trPr>
          <w:trHeight w:val="3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0251</w:t>
            </w:r>
            <w:r>
              <w:rPr>
                <w:rStyle w:val="CharStyle21"/>
              </w:rPr>
              <w:t>委辦費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11月6日台80內字第34869號函核定，委託縣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市政府辦理都市地區地價指數查價工作業務</w:t>
            </w:r>
          </w:p>
        </w:tc>
      </w:tr>
      <w:tr>
        <w:trPr>
          <w:trHeight w:val="9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9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 xml:space="preserve">—般事務費 </w:t>
            </w: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90" w:lineRule="exact"/>
              <w:ind w:left="0" w:right="0" w:firstLine="0"/>
            </w:pPr>
            <w:r>
              <w:rPr>
                <w:rStyle w:val="CharStyle20"/>
              </w:rPr>
              <w:t>270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90" w:lineRule="exact"/>
              <w:ind w:left="0" w:right="0" w:firstLine="0"/>
            </w:pPr>
            <w:r>
              <w:rPr>
                <w:rStyle w:val="CharStyle2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費700千元（經常支出）及都市地區地價指 數編製作業所需業務費45千元。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hanging="240"/>
            </w:pPr>
            <w:r>
              <w:rPr>
                <w:rStyle w:val="CharStyle21"/>
              </w:rPr>
              <w:t>3,製作實價登錄地價動態分析，所需業務費12</w:t>
            </w:r>
          </w:p>
        </w:tc>
      </w:tr>
      <w:tr>
        <w:trPr>
          <w:trHeight w:val="3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0293</w:t>
            </w:r>
            <w:r>
              <w:rPr>
                <w:rStyle w:val="CharStyle21"/>
              </w:rPr>
              <w:t>國外旅費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0千元。</w:t>
            </w:r>
          </w:p>
        </w:tc>
      </w:tr>
      <w:tr>
        <w:trPr>
          <w:trHeight w:val="16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numPr>
                <w:ilvl w:val="0"/>
                <w:numId w:val="31"/>
              </w:numPr>
              <w:framePr w:w="10800" w:wrap="notBeside" w:vAnchor="text" w:hAnchor="text" w:xAlign="center" w:y="1"/>
              <w:tabs>
                <w:tab w:leader="none" w:pos="-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hanging="240"/>
            </w:pPr>
            <w:r>
              <w:rPr>
                <w:rStyle w:val="CharStyle21"/>
              </w:rPr>
              <w:t>維護「內政部不動產估價師作業系統」，所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需業務費85千元。</w:t>
            </w:r>
          </w:p>
          <w:p>
            <w:pPr>
              <w:pStyle w:val="Style3"/>
              <w:numPr>
                <w:ilvl w:val="0"/>
                <w:numId w:val="31"/>
              </w:numPr>
              <w:framePr w:w="10800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hanging="240"/>
            </w:pPr>
            <w:r>
              <w:rPr>
                <w:rStyle w:val="CharStyle21"/>
              </w:rPr>
              <w:t>委託辦理區段地價估價作業系統哪6版功能 維護計800千元(經常支出〕。</w:t>
            </w:r>
          </w:p>
          <w:p>
            <w:pPr>
              <w:pStyle w:val="Style3"/>
              <w:numPr>
                <w:ilvl w:val="0"/>
                <w:numId w:val="31"/>
              </w:numPr>
              <w:framePr w:w="10800" w:wrap="notBeside" w:vAnchor="text" w:hAnchor="text" w:xAlign="center" w:y="1"/>
              <w:tabs>
                <w:tab w:leader="none" w:pos="-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hanging="240"/>
            </w:pPr>
            <w:r>
              <w:rPr>
                <w:rStyle w:val="CharStyle21"/>
              </w:rPr>
              <w:t>參加第28屆泛太平洋估價會議經費79千元。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02</w:t>
            </w:r>
            <w:r>
              <w:rPr>
                <w:rStyle w:val="CharStyle21"/>
              </w:rPr>
              <w:t>地權調整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hanging="240"/>
            </w:pPr>
            <w:r>
              <w:rPr>
                <w:rStyle w:val="CharStyle21"/>
              </w:rPr>
              <w:t>1.外國人取得土地權利案件，依法備查並建檔</w:t>
            </w:r>
          </w:p>
        </w:tc>
      </w:tr>
      <w:tr>
        <w:trPr>
          <w:trHeight w:val="98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7" w:lineRule="exact"/>
              <w:ind w:left="440" w:right="0" w:hanging="12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 xml:space="preserve">業務費 </w:t>
            </w: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90" w:lineRule="exact"/>
              <w:ind w:left="0" w:right="0" w:firstLine="0"/>
            </w:pPr>
            <w:r>
              <w:rPr>
                <w:rStyle w:val="CharStyle20"/>
              </w:rPr>
              <w:t>1,040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90" w:lineRule="exact"/>
              <w:ind w:left="0" w:right="0" w:firstLine="0"/>
            </w:pPr>
            <w:r>
              <w:rPr>
                <w:rStyle w:val="CharStyle2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管理；督導直轄市及縣市政府加強外國人取 得我國地權之管理及相關各國資料查證，所</w:t>
            </w:r>
          </w:p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需業務費100千元。</w:t>
            </w:r>
          </w:p>
        </w:tc>
      </w:tr>
      <w:tr>
        <w:trPr>
          <w:trHeight w:val="32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hanging="240"/>
            </w:pPr>
            <w:r>
              <w:rPr>
                <w:rStyle w:val="CharStyle21"/>
              </w:rPr>
              <w:t>2,加強耕地三七五租佃業務管理及辦理租佃業</w:t>
            </w:r>
          </w:p>
        </w:tc>
      </w:tr>
      <w:tr>
        <w:trPr>
          <w:trHeight w:val="34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1"/>
              </w:rPr>
              <w:t>務講習等工作，所需業務費588千元。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hanging="240"/>
            </w:pPr>
            <w:r>
              <w:rPr>
                <w:rStyle w:val="CharStyle21"/>
              </w:rPr>
              <w:t>3,辦理耕地分割審核及法令釋疑，並督導地方</w:t>
            </w:r>
          </w:p>
        </w:tc>
      </w:tr>
      <w:tr>
        <w:trPr>
          <w:trHeight w:val="2291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8" w:lineRule="exact"/>
              <w:ind w:left="240" w:right="0" w:firstLine="0"/>
            </w:pPr>
            <w:r>
              <w:rPr>
                <w:rStyle w:val="CharStyle21"/>
              </w:rPr>
              <w:t>政府辦理，所需業務費20千元。</w:t>
            </w:r>
          </w:p>
          <w:p>
            <w:pPr>
              <w:pStyle w:val="Style3"/>
              <w:numPr>
                <w:ilvl w:val="0"/>
                <w:numId w:val="33"/>
              </w:numPr>
              <w:framePr w:w="10800" w:wrap="notBeside" w:vAnchor="text" w:hAnchor="text" w:xAlign="center" w:y="1"/>
              <w:tabs>
                <w:tab w:leader="none" w:pos="-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hanging="240"/>
            </w:pPr>
            <w:r>
              <w:rPr>
                <w:rStyle w:val="CharStyle21"/>
              </w:rPr>
              <w:t>依法審查直轄市及縣市政府所報大陸地區人 民在臺灣地區取得設定或移轉不動產物權案 件及相關大陸事務案件及建檔管理，所需業 務費132千元。</w:t>
            </w:r>
          </w:p>
          <w:p>
            <w:pPr>
              <w:pStyle w:val="Style3"/>
              <w:numPr>
                <w:ilvl w:val="0"/>
                <w:numId w:val="33"/>
              </w:numPr>
              <w:framePr w:w="10800" w:wrap="notBeside" w:vAnchor="text" w:hAnchor="text" w:xAlign="center" w:y="1"/>
              <w:tabs>
                <w:tab w:leader="none" w:pos="-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8" w:lineRule="exact"/>
              <w:ind w:left="0" w:right="0" w:hanging="240"/>
            </w:pPr>
            <w:r>
              <w:rPr>
                <w:rStyle w:val="CharStyle21"/>
              </w:rPr>
              <w:t>地政貢獻獎評選、頒獎及其得獎人專輯之編 印等業務，所需業務費200千元。</w:t>
            </w: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itlePg/>
          <w:pgSz w:w="11900" w:h="16840"/>
          <w:pgMar w:top="1888" w:left="595" w:right="504" w:bottom="933" w:header="0" w:footer="3" w:gutter="0"/>
          <w:rtlGutter w:val="0"/>
          <w:cols w:space="720"/>
          <w:noEndnote/>
          <w:docGrid w:linePitch="360"/>
        </w:sectPr>
      </w:pPr>
      <w:r>
        <w:pict>
          <v:shape id="_x0000_s1070" type="#_x0000_t202" style="position:absolute;margin-left:10.25pt;margin-top:2.1pt;width:252.55pt;height:138.pt;z-index:-125829370;mso-wrap-distance-left:10.25pt;mso-wrap-distance-right:277.2pt;mso-wrap-distance-bottom:7.1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3"/>
                    </w:rPr>
                    <w:t>言十書內容：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3"/>
                    </w:rPr>
                    <w:t>^氧行平均地權，查編都市地區地價指數，建立不動產估</w:t>
                  </w:r>
                </w:p>
                <w:p>
                  <w:pPr>
                    <w:pStyle w:val="Style29"/>
                    <w:tabs>
                      <w:tab w:leader="none" w:pos="29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220" w:right="0" w:firstLine="0"/>
                  </w:pPr>
                  <w:r>
                    <w:rPr>
                      <w:rStyle w:val="CharStyle31"/>
                    </w:rPr>
                    <w:t>價師制度</w:t>
                  </w:r>
                  <w:r>
                    <w:rPr>
                      <w:rStyle w:val="CharStyle32"/>
                    </w:rPr>
                    <w:t>。圓国国|</w:t>
                    <w:tab/>
                    <w:t>国国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1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辦理外資及陸資投資、三七五耕地租約及原住民族保留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220" w:right="0" w:firstLine="0"/>
                  </w:pPr>
                  <w:r>
                    <w:rPr>
                      <w:rStyle w:val="CharStyle23"/>
                    </w:rPr>
                    <w:t>地之事宜。</w:t>
                  </w:r>
                  <w:r>
                    <w:rPr>
                      <w:rStyle w:val="CharStyle24"/>
                    </w:rPr>
                    <w:t>||||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1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審查並督導中央部會及各直轄市、縣（市）政府辦理土 地徵收業務。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1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20" w:right="0" w:hanging="220"/>
                  </w:pPr>
                  <w:r>
                    <w:rPr>
                      <w:rStyle w:val="CharStyle23"/>
                    </w:rPr>
                    <w:t>辦理公地放租、放領、處分、撥用及管理等公地行政事 項及臺灣土地改革陳列館之開館及維護等事宜。</w:t>
                  </w:r>
                </w:p>
                <w:p>
                  <w:pPr>
                    <w:pStyle w:val="Style3"/>
                    <w:numPr>
                      <w:ilvl w:val="0"/>
                      <w:numId w:val="9"/>
                    </w:numPr>
                    <w:tabs>
                      <w:tab w:leader="none" w:pos="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辦理非都市土地使用編定及管制、土地重劃、區段徵收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220" w:right="0" w:firstLine="0"/>
                  </w:pPr>
                  <w:r>
                    <w:rPr>
                      <w:rStyle w:val="CharStyle23"/>
                    </w:rPr>
                    <w:t>業務之督導與管理。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1" type="#_x0000_t202" style="position:absolute;margin-left:285.2pt;margin-top:5.4pt;width:252.75pt;height:98.1pt;z-index:-125829369;mso-wrap-distance-left:285.2pt;mso-wrap-distance-right:5.pt;mso-wrap-distance-bottom:43.7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260" w:right="0" w:firstLine="0"/>
                  </w:pPr>
                  <w:r>
                    <w:rPr>
                      <w:rStyle w:val="CharStyle23"/>
                    </w:rPr>
                    <w:t>增加辦理基準地點數、提高公告土地現値接近市價成數 、縮短核發不動產估價師證書平均作業天數。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1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60" w:right="0" w:hanging="260"/>
                  </w:pPr>
                  <w:r>
                    <w:rPr>
                      <w:rStyle w:val="CharStyle23"/>
                    </w:rPr>
                    <w:t>建立公平合理之三七五耕地租佃制度，硏擬減租條例修 正，保障租佃雙方合理權益。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9" w:lineRule="exact"/>
                    <w:ind w:left="260" w:right="0" w:hanging="260"/>
                  </w:pPr>
                  <w:r>
                    <w:rPr>
                      <w:rStyle w:val="CharStyle23"/>
                    </w:rPr>
                    <w:t>加強公共建設用地取得，健全土地徵收審議制度，維護 土地正義。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1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9" w:lineRule="exact"/>
                    <w:ind w:left="0" w:right="0" w:firstLine="0"/>
                  </w:pPr>
                  <w:r>
                    <w:rPr>
                      <w:rStyle w:val="CharStyle23"/>
                    </w:rPr>
                    <w:t>促進土地利用。</w:t>
                  </w:r>
                </w:p>
              </w:txbxContent>
            </v:textbox>
            <w10:wrap type="topAndBottom" anchorx="margin" anchory="margin"/>
          </v:shape>
        </w:pict>
      </w:r>
    </w:p>
    <w:p>
      <w:pPr>
        <w:pStyle w:val="Style35"/>
        <w:framePr w:w="10800" w:wrap="notBeside" w:vAnchor="text" w:hAnchor="text" w:xAlign="center" w:y="1"/>
        <w:tabs>
          <w:tab w:leader="none" w:pos="7215" w:val="left"/>
          <w:tab w:leader="none" w:pos="1011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7"/>
          <w:b/>
          <w:bCs/>
        </w:rPr>
        <w:t>工作計晝名稱及編號3808012503</w:t>
      </w:r>
      <w:r>
        <w:rPr>
          <w:rStyle w:val="CharStyle38"/>
          <w:b w:val="0"/>
          <w:bCs w:val="0"/>
        </w:rPr>
        <w:t>平均地權及土地利用</w:t>
        <w:tab/>
      </w:r>
      <w:r>
        <w:rPr>
          <w:rStyle w:val="CharStyle37"/>
          <w:b/>
          <w:bCs/>
        </w:rPr>
        <w:t>預算金額</w:t>
        <w:tab/>
        <w:t>9,568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 xml:space="preserve">說 </w:t>
            </w:r>
            <w:r>
              <w:rPr>
                <w:rStyle w:val="CharStyle20"/>
              </w:rPr>
              <w:t>明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 xml:space="preserve">03 </w:t>
            </w:r>
            <w:r>
              <w:rPr>
                <w:rStyle w:val="CharStyle21"/>
              </w:rPr>
              <w:t>土地利用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1.爲辦理土地徵收業務，召開土地徵收審議小</w:t>
            </w:r>
          </w:p>
        </w:tc>
      </w:tr>
      <w:tr>
        <w:trPr>
          <w:trHeight w:val="34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組會議審核土地徵收案件、督導地方政府辦</w:t>
            </w:r>
          </w:p>
        </w:tc>
      </w:tr>
      <w:tr>
        <w:trPr>
          <w:trHeight w:val="23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理土地徵收業務、核准或備杳土地徵收案件</w:t>
            </w:r>
          </w:p>
        </w:tc>
      </w:tr>
      <w:tr>
        <w:trPr>
          <w:trHeight w:val="1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、辦理教育訓練等，所需業務費1,831千元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0215</w:t>
            </w:r>
            <w:r>
              <w:rPr>
                <w:rStyle w:val="CharStyle21"/>
              </w:rPr>
              <w:t>資訊服務費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40"/>
              </w:rPr>
              <w:t>〇</w:t>
            </w:r>
          </w:p>
        </w:tc>
      </w:tr>
      <w:tr>
        <w:trPr>
          <w:trHeight w:val="4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0241</w:t>
            </w:r>
            <w:r>
              <w:rPr>
                <w:rStyle w:val="CharStyle21"/>
              </w:rPr>
              <w:t>兼職費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2,維護土地徵收作業系統，所需業務費500千</w:t>
            </w:r>
          </w:p>
        </w:tc>
      </w:tr>
      <w:tr>
        <w:trPr>
          <w:trHeight w:val="3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元。</w:t>
            </w:r>
          </w:p>
        </w:tc>
      </w:tr>
      <w:tr>
        <w:trPr>
          <w:trHeight w:val="3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04</w:t>
            </w:r>
            <w:r>
              <w:rPr>
                <w:rStyle w:val="CharStyle21"/>
              </w:rPr>
              <w:t>公地行政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辦理直轄市、縣(市)有土地撥用、處分及地方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政府興辦公共工程所產生之新生土地產權歸屬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0201 教音削補普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案件之審查、核定暨相關法令之硏修，公有耕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020 1 </w:t>
            </w:r>
            <w:r>
              <w:rPr>
                <w:rStyle w:val="CharStyle21"/>
              </w:rPr>
              <w:t>秋冃口川脉貫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4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地放租、放領法令之硏修及解釋，地方政府辦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0202</w:t>
            </w:r>
            <w:r>
              <w:rPr>
                <w:rStyle w:val="CharStyle21"/>
              </w:rPr>
              <w:t>水電費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理公地管理、放租、放領工作及早期放領公有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耕地之督導處理，已放領公地管理、經徵、經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0219</w:t>
            </w:r>
            <w:r>
              <w:rPr>
                <w:rStyle w:val="CharStyle21"/>
              </w:rPr>
              <w:t>其他業務租金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收費用之撥付，業務講習、訓練、硏討會之舉</w:t>
            </w:r>
          </w:p>
        </w:tc>
      </w:tr>
      <w:tr>
        <w:trPr>
          <w:trHeight w:val="3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辦，臺灣土地改革陳列館開館及維護，所需業</w:t>
            </w:r>
          </w:p>
        </w:tc>
      </w:tr>
      <w:tr>
        <w:trPr>
          <w:trHeight w:val="2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務費計1,618千元〈含臺灣土地改革陳列館水費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 7 1 柳口口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、電費、電話費及淸潔費等必要費用150千元</w:t>
            </w:r>
          </w:p>
        </w:tc>
      </w:tr>
      <w:tr>
        <w:trPr>
          <w:trHeight w:val="3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、房屋建築養護費60千元，設施及機械設備養</w:t>
            </w:r>
          </w:p>
        </w:tc>
      </w:tr>
      <w:tr>
        <w:trPr>
          <w:trHeight w:val="3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0282</w:t>
            </w:r>
            <w:r>
              <w:rPr>
                <w:rStyle w:val="CharStyle21"/>
              </w:rPr>
              <w:t>房屋建築養護費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護費40千元〕。</w:t>
            </w:r>
          </w:p>
        </w:tc>
      </w:tr>
      <w:tr>
        <w:trPr>
          <w:trHeight w:val="3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0284</w:t>
            </w:r>
            <w:r>
              <w:rPr>
                <w:rStyle w:val="CharStyle21"/>
              </w:rPr>
              <w:t>設施及機械設備養護費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05</w:t>
            </w:r>
            <w:r>
              <w:rPr>
                <w:rStyle w:val="CharStyle21"/>
              </w:rPr>
              <w:t>非都市土地使用管制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辦理非都市土地使用編定管制檢討及業務講習</w:t>
            </w:r>
          </w:p>
        </w:tc>
      </w:tr>
      <w:tr>
        <w:trPr>
          <w:trHeight w:val="42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、訓練或硏討會，所需業務費489千元。</w:t>
            </w:r>
          </w:p>
        </w:tc>
      </w:tr>
      <w:tr>
        <w:trPr>
          <w:trHeight w:val="4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0201</w:t>
            </w:r>
            <w:r>
              <w:rPr>
                <w:rStyle w:val="CharStyle21"/>
              </w:rPr>
              <w:t>教育訓練費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0219</w:t>
            </w:r>
            <w:r>
              <w:rPr>
                <w:rStyle w:val="CharStyle21"/>
              </w:rPr>
              <w:t>其他業務租金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3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framePr w:w="10800" w:wrap="notBeside" w:vAnchor="text" w:hAnchor="text" w:xAlign="center" w:y="1"/>
        <w:tabs>
          <w:tab w:leader="none" w:pos="7215" w:val="left"/>
          <w:tab w:leader="none" w:pos="1011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7"/>
          <w:b/>
          <w:bCs/>
        </w:rPr>
        <w:t>工作計晝名稱及編號3808012503</w:t>
      </w:r>
      <w:r>
        <w:rPr>
          <w:rStyle w:val="CharStyle38"/>
          <w:b w:val="0"/>
          <w:bCs w:val="0"/>
        </w:rPr>
        <w:t>平均地權及土地利用</w:t>
        <w:tab/>
      </w:r>
      <w:r>
        <w:rPr>
          <w:rStyle w:val="CharStyle37"/>
          <w:b/>
          <w:bCs/>
        </w:rPr>
        <w:t>預算金額</w:t>
        <w:tab/>
        <w:t>9,568</w:t>
      </w:r>
    </w:p>
    <w:tbl>
      <w:tblPr>
        <w:tblOverlap w:val="never"/>
        <w:tblLayout w:type="fixed"/>
        <w:jc w:val="center"/>
      </w:tblPr>
      <w:tblGrid>
        <w:gridCol w:w="3238"/>
        <w:gridCol w:w="1462"/>
        <w:gridCol w:w="1597"/>
        <w:gridCol w:w="450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分支計晝及用途別科目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預算金額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承辦單位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 xml:space="preserve">說 </w:t>
            </w:r>
            <w:r>
              <w:rPr>
                <w:rStyle w:val="CharStyle20"/>
              </w:rPr>
              <w:t>明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 xml:space="preserve">06 </w:t>
            </w:r>
            <w:r>
              <w:rPr>
                <w:rStyle w:val="CharStyle21"/>
              </w:rPr>
              <w:t>土地重劃業務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1.督導臺灣地區辦理農地重劃、市地重劃、早</w:t>
            </w:r>
          </w:p>
        </w:tc>
      </w:tr>
      <w:tr>
        <w:trPr>
          <w:trHeight w:val="33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期農地重劃區農水路更新改善、農村社區土</w:t>
            </w:r>
          </w:p>
        </w:tc>
      </w:tr>
      <w:tr>
        <w:trPr>
          <w:trHeight w:val="388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0201</w:t>
            </w:r>
            <w:r>
              <w:rPr>
                <w:rStyle w:val="CharStyle21"/>
              </w:rPr>
              <w:t>教育訓練費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地重劃業務，硏修相關法令及印製作業手冊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8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、業務說明資料及辦理業務講習、訓練或硏</w:t>
            </w:r>
          </w:p>
        </w:tc>
      </w:tr>
      <w:tr>
        <w:trPr>
          <w:trHeight w:val="3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0202</w:t>
            </w:r>
            <w:r>
              <w:rPr>
                <w:rStyle w:val="CharStyle21"/>
              </w:rPr>
              <w:t>水電費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討會，所需業務費815千元。</w:t>
            </w:r>
          </w:p>
        </w:tc>
      </w:tr>
      <w:tr>
        <w:trPr>
          <w:trHeight w:val="3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2,繳交臺中市土地改革協會常年會費，所需業</w:t>
            </w:r>
          </w:p>
        </w:tc>
      </w:tr>
      <w:tr>
        <w:trPr>
          <w:trHeight w:val="3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0219</w:t>
            </w:r>
            <w:r>
              <w:rPr>
                <w:rStyle w:val="CharStyle21"/>
              </w:rPr>
              <w:t>其他業務租金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1"/>
              </w:rPr>
              <w:t>務費10千元。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0262</w:t>
            </w:r>
            <w:r>
              <w:rPr>
                <w:rStyle w:val="CharStyle21"/>
              </w:rPr>
              <w:t>國內組織會費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07</w:t>
            </w:r>
            <w:r>
              <w:rPr>
                <w:rStyle w:val="CharStyle21"/>
              </w:rPr>
              <w:t>辦理區段徵收業務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地政司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配合本部土地徵收審議小組爲審查區段徵收案</w:t>
            </w:r>
          </w:p>
        </w:tc>
      </w:tr>
      <w:tr>
        <w:trPr>
          <w:trHeight w:val="34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0200</w:t>
            </w:r>
            <w:r>
              <w:rPr>
                <w:rStyle w:val="CharStyle21"/>
              </w:rPr>
              <w:t>業務費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件成立專案小組，召開會議審查及現場會勘所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0201</w:t>
            </w:r>
            <w:r>
              <w:rPr>
                <w:rStyle w:val="CharStyle21"/>
              </w:rPr>
              <w:t>教育訓練費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2" w:lineRule="exact"/>
              <w:ind w:left="0" w:right="0" w:firstLine="0"/>
            </w:pPr>
            <w:r>
              <w:rPr>
                <w:rStyle w:val="CharStyle21"/>
              </w:rPr>
              <w:t>需委員出席及交通費，辦理業務講習、訓練或 硏討會，督導考核直轄市及縣市政府辦理區段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0202</w:t>
            </w:r>
            <w:r>
              <w:rPr>
                <w:rStyle w:val="CharStyle21"/>
              </w:rPr>
              <w:t>水電費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徵收業務，辦理和順寮區段徵收區可建築土地</w:t>
            </w:r>
          </w:p>
        </w:tc>
      </w:tr>
      <w:tr>
        <w:trPr>
          <w:trHeight w:val="3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0203</w:t>
            </w:r>
            <w:r>
              <w:rPr>
                <w:rStyle w:val="CharStyle21"/>
              </w:rPr>
              <w:t>通訊費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標讓售作業等所需業務費869千元。</w:t>
            </w:r>
          </w:p>
        </w:tc>
      </w:tr>
      <w:tr>
        <w:trPr>
          <w:trHeight w:val="3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0219</w:t>
            </w:r>
            <w:r>
              <w:rPr>
                <w:rStyle w:val="CharStyle21"/>
              </w:rPr>
              <w:t>其他業務租金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0250</w:t>
            </w:r>
            <w:r>
              <w:rPr>
                <w:rStyle w:val="CharStyle21"/>
              </w:rPr>
              <w:t>按日按件計資酬金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0271</w:t>
            </w:r>
            <w:r>
              <w:rPr>
                <w:rStyle w:val="CharStyle21"/>
              </w:rPr>
              <w:t>物品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 xml:space="preserve">0279 </w:t>
            </w:r>
            <w:r>
              <w:rPr>
                <w:rStyle w:val="CharStyle21"/>
              </w:rPr>
              <w:t>—般事務費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0291</w:t>
            </w:r>
            <w:r>
              <w:rPr>
                <w:rStyle w:val="CharStyle21"/>
              </w:rPr>
              <w:t>國內旅費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11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0295</w:t>
            </w:r>
            <w:r>
              <w:rPr>
                <w:rStyle w:val="CharStyle21"/>
              </w:rPr>
              <w:t>短程車資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8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8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888" w:left="595" w:right="504" w:bottom="93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95.55pt;margin-top:806.2pt;width:8.75pt;height:7.6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95.55pt;margin-top:806.2pt;width:8.75pt;height:7.6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95.55pt;margin-top:806.2pt;width:8.75pt;height:7.6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95.55pt;margin-top:788.pt;width:8.4pt;height:7.6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295.25pt;margin-top:797.2pt;width:8.75pt;height:7.4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94.pt;margin-top:788.1pt;width:8.4pt;height:7.4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94.pt;margin-top:788.1pt;width:8.4pt;height:7.4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95.55pt;margin-top:806.2pt;width:8.75pt;height:7.6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95.2pt;margin-top:788.1pt;width:8.2pt;height:7.4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95.2pt;margin-top:788.1pt;width:8.2pt;height:7.45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95.55pt;margin-top:806.2pt;width:8.75pt;height:7.6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55pt;margin-top:70.3pt;width:531.25pt;height:25.5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80.45pt;margin-top:56.7pt;width:38.8pt;height:12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5.55pt;margin-top:70.3pt;width:531.25pt;height:25.55pt;z-index:-18874402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280.45pt;margin-top:56.7pt;width:38.8pt;height:12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35.55pt;margin-top:70.3pt;width:531.25pt;height:25.55pt;z-index:-18874402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75" type="#_x0000_t202" style="position:absolute;margin-left:280.45pt;margin-top:56.7pt;width:38.8pt;height:12.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7.6pt;margin-top:90.35pt;width:530.1pt;height:11.4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47" w:val="right"/>
                    <w:tab w:leader="none" w:pos="10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工作計晝名稱及編號3808012501</w:t>
                </w:r>
                <w:r>
                  <w:rPr>
                    <w:rStyle w:val="CharStyle10"/>
                    <w:b w:val="0"/>
                    <w:bCs w:val="0"/>
                  </w:rPr>
                  <w:t>測量及方域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327,398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5.55pt;margin-top:68.55pt;width:48.3pt;height:9.1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88.3pt;margin-top:52.15pt;width:378.45pt;height:25.5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80.45pt;margin-top:38.5pt;width:38.8pt;height:12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80.15pt;margin-top:47.55pt;width:38.8pt;height:12.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7.3pt;margin-top:99.4pt;width:530.1pt;height:11.4pt;z-index:-1887440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02" w:val="right"/>
                    <w:tab w:leader="none" w:pos="10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工作計晝名稱及編號3808012501</w:t>
                </w:r>
                <w:r>
                  <w:rPr>
                    <w:rStyle w:val="CharStyle10"/>
                    <w:b w:val="0"/>
                    <w:bCs w:val="0"/>
                  </w:rPr>
                  <w:t>測量及方域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327,398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5.25pt;margin-top:61.2pt;width:531.25pt;height:25.5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78.9pt;margin-top:38.4pt;width:38.8pt;height:12.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36.pt;margin-top:90.3pt;width:530.3pt;height:11.4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13" w:val="right"/>
                    <w:tab w:leader="none" w:pos="10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工作計晝名稱及編號3808012502地籍</w:t>
                </w:r>
                <w:r>
                  <w:rPr>
                    <w:rStyle w:val="CharStyle10"/>
                    <w:b w:val="0"/>
                    <w:bCs w:val="0"/>
                  </w:rPr>
                  <w:t>及不動產服務業管理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59,653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33.95pt;margin-top:68.45pt;width:48.3pt;height:9.1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186.75pt;margin-top:52.05pt;width:378.45pt;height:25.55pt;z-index:-18874404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78.9pt;margin-top:38.4pt;width:38.8pt;height:12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6.pt;margin-top:90.3pt;width:530.3pt;height:11.4pt;z-index:-18874404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13" w:val="right"/>
                    <w:tab w:leader="none" w:pos="10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工作計晝名稱及編號3808012502地籍</w:t>
                </w:r>
                <w:r>
                  <w:rPr>
                    <w:rStyle w:val="CharStyle10"/>
                    <w:b w:val="0"/>
                    <w:bCs w:val="0"/>
                  </w:rPr>
                  <w:t>及不動產服務業管理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59,653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33.95pt;margin-top:68.45pt;width:48.3pt;height:9.1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186.75pt;margin-top:52.05pt;width:378.45pt;height:25.55pt;z-index:-1887440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5.55pt;margin-top:70.3pt;width:531.25pt;height:25.55pt;z-index:-18874404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80.45pt;margin-top:56.7pt;width:38.8pt;height:12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37.6pt;margin-top:90.3pt;width:530.1pt;height:11.4pt;z-index:-18874403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47" w:val="right"/>
                    <w:tab w:leader="none" w:pos="10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工作計晝名稱及編號3808012503</w:t>
                </w:r>
                <w:r>
                  <w:rPr>
                    <w:rStyle w:val="CharStyle10"/>
                    <w:b w:val="0"/>
                    <w:bCs w:val="0"/>
                  </w:rPr>
                  <w:t>平均地權及土地利用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9,568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280.45pt;margin-top:38.4pt;width:38.8pt;height:12.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35.55pt;margin-top:68.45pt;width:48.3pt;height:9.1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188.3pt;margin-top:52.05pt;width:378.45pt;height:25.55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37.6pt;margin-top:90.3pt;width:530.1pt;height:11.4pt;z-index:-18874403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8047" w:val="right"/>
                    <w:tab w:leader="none" w:pos="10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工作計晝名稱及編號3808012503</w:t>
                </w:r>
                <w:r>
                  <w:rPr>
                    <w:rStyle w:val="CharStyle10"/>
                    <w:b w:val="0"/>
                    <w:bCs w:val="0"/>
                  </w:rPr>
                  <w:t>平均地權及土地利用</w:t>
                  <w:tab/>
                </w:r>
                <w:r>
                  <w:rPr>
                    <w:rStyle w:val="CharStyle9"/>
                    <w:b/>
                    <w:bCs/>
                  </w:rPr>
                  <w:t>預算金額</w:t>
                  <w:tab/>
                  <w:t>9,568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280.45pt;margin-top:38.4pt;width:38.8pt;height:12.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35.55pt;margin-top:68.45pt;width:48.3pt;height:9.1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188.3pt;margin-top:52.05pt;width:378.45pt;height:25.55pt;z-index:-18874403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5.55pt;margin-top:70.3pt;width:531.25pt;height:25.55pt;z-index:-18874402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>歲出計晝提要及分支計畫概況表</w:t>
                </w:r>
              </w:p>
              <w:p>
                <w:pPr>
                  <w:pStyle w:val="Style6"/>
                  <w:tabs>
                    <w:tab w:leader="none" w:pos="6025" w:val="right"/>
                    <w:tab w:leader="none" w:pos="106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/>
                    <w:bCs/>
                  </w:rPr>
                  <w:t>經資門併計</w:t>
                  <w:tab/>
                  <w:t>中華民國</w:t>
                </w:r>
                <w:r>
                  <w:rPr>
                    <w:rStyle w:val="CharStyle12"/>
                    <w:b w:val="0"/>
                    <w:bCs w:val="0"/>
                  </w:rPr>
                  <w:t>105</w:t>
                </w:r>
                <w:r>
                  <w:rPr>
                    <w:rStyle w:val="CharStyle9"/>
                    <w:b/>
                    <w:bCs/>
                  </w:rPr>
                  <w:t>年度</w:t>
                  <w:tab/>
                  <w:t>單位：新臺幣千元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280.45pt;margin-top:56.7pt;width:38.8pt;height:12.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b w:val="0"/>
                    <w:bCs w:val="0"/>
                  </w:rPr>
                  <w:t>内政部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63"/>
      <w:numFmt w:val="decimal"/>
      <w:lvlText w:val="1.%1"/>
      <w:rPr>
        <w:lang w:val="zh-TW" w:eastAsia="zh-TW" w:bidi="zh-TW"/>
        <w:b/>
        <w:bCs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4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4"/>
      <w:numFmt w:val="decimal"/>
      <w:lvlText w:val="%1,"/>
      <w:rPr>
        <w:lang w:val="zh-TW" w:eastAsia="zh-TW" w:bidi="zh-TW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MingLiU" w:eastAsia="MingLiU" w:hAnsi="MingLiU" w:cs="MingLiU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zh-TW" w:eastAsia="zh-TW" w:bidi="zh-TW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zh-TW" w:eastAsia="zh-TW" w:bidi="zh-TW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zh-TW" w:eastAsia="zh-TW" w:bidi="zh-TW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5">
    <w:name w:val="Body text (2)"/>
    <w:basedOn w:val="CharStyle4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7">
    <w:name w:val="Header or footer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MingLiU" w:eastAsia="MingLiU" w:hAnsi="MingLiU" w:cs="MingLiU"/>
    </w:rPr>
  </w:style>
  <w:style w:type="character" w:customStyle="1" w:styleId="CharStyle8">
    <w:name w:val="Header or footer + 12 pt,Not Bold"/>
    <w:basedOn w:val="CharStyle7"/>
    <w:rPr>
      <w:lang w:val="zh-TW" w:eastAsia="zh-TW" w:bidi="zh-TW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Header or footer"/>
    <w:basedOn w:val="CharStyle7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10">
    <w:name w:val="Header or footer + Not Bold"/>
    <w:basedOn w:val="CharStyle7"/>
    <w:rPr>
      <w:lang w:val="zh-TW" w:eastAsia="zh-TW" w:bidi="zh-TW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Header or footer + 15 pt,Not Bold"/>
    <w:basedOn w:val="CharStyle7"/>
    <w:rPr>
      <w:lang w:val="zh-TW" w:eastAsia="zh-TW" w:bidi="zh-TW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2">
    <w:name w:val="Header or footer + Not Bold"/>
    <w:basedOn w:val="CharStyle7"/>
    <w:rPr>
      <w:lang w:val="zh-TW" w:eastAsia="zh-TW" w:bidi="zh-TW"/>
      <w:b/>
      <w:bCs/>
      <w:w w:val="100"/>
      <w:spacing w:val="0"/>
      <w:color w:val="000000"/>
      <w:position w:val="0"/>
    </w:rPr>
  </w:style>
  <w:style w:type="character" w:customStyle="1" w:styleId="CharStyle13">
    <w:name w:val="Body text (2)"/>
    <w:basedOn w:val="CharStyle4"/>
    <w:rPr>
      <w:lang w:val="zh-TW" w:eastAsia="zh-TW" w:bidi="zh-TW"/>
      <w:w w:val="100"/>
      <w:spacing w:val="0"/>
      <w:color w:val="EBEBEB"/>
      <w:position w:val="0"/>
    </w:rPr>
  </w:style>
  <w:style w:type="character" w:customStyle="1" w:styleId="CharStyle15">
    <w:name w:val="Body text (3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16">
    <w:name w:val="Body text (3) Exact"/>
    <w:basedOn w:val="CharStyle33"/>
  </w:style>
  <w:style w:type="character" w:customStyle="1" w:styleId="CharStyle18">
    <w:name w:val="Table caption (2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19">
    <w:name w:val="Table caption (2) Exact"/>
    <w:basedOn w:val="CharStyle18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20">
    <w:name w:val="Body text (2) + Bold"/>
    <w:basedOn w:val="CharStyle4"/>
    <w:rPr>
      <w:lang w:val="zh-TW" w:eastAsia="zh-TW" w:bidi="zh-TW"/>
      <w:b/>
      <w:bCs/>
      <w:w w:val="100"/>
      <w:spacing w:val="0"/>
      <w:color w:val="000000"/>
      <w:position w:val="0"/>
    </w:rPr>
  </w:style>
  <w:style w:type="character" w:customStyle="1" w:styleId="CharStyle21">
    <w:name w:val="Body text (2)"/>
    <w:basedOn w:val="CharStyle4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22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23">
    <w:name w:val="Body text (2) Exact"/>
    <w:basedOn w:val="CharStyle4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24">
    <w:name w:val="Body text (2) Exact"/>
    <w:basedOn w:val="CharStyle4"/>
    <w:rPr>
      <w:lang w:val="zh-TW" w:eastAsia="zh-TW" w:bidi="zh-TW"/>
      <w:w w:val="100"/>
      <w:spacing w:val="0"/>
      <w:color w:val="EBEBEB"/>
      <w:position w:val="0"/>
    </w:rPr>
  </w:style>
  <w:style w:type="character" w:customStyle="1" w:styleId="CharStyle26">
    <w:name w:val="Body text (4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  <w:w w:val="80"/>
    </w:rPr>
  </w:style>
  <w:style w:type="character" w:customStyle="1" w:styleId="CharStyle27">
    <w:name w:val="Body text (4) Exact"/>
    <w:basedOn w:val="CharStyle26"/>
    <w:rPr>
      <w:lang w:val="zh-TW" w:eastAsia="zh-TW" w:bidi="zh-TW"/>
      <w:spacing w:val="0"/>
      <w:color w:val="000000"/>
      <w:position w:val="0"/>
    </w:rPr>
  </w:style>
  <w:style w:type="character" w:customStyle="1" w:styleId="CharStyle28">
    <w:name w:val="Body text (4) Exact"/>
    <w:basedOn w:val="CharStyle26"/>
    <w:rPr>
      <w:lang w:val="zh-TW" w:eastAsia="zh-TW" w:bidi="zh-TW"/>
      <w:spacing w:val="0"/>
      <w:color w:val="EBEBEB"/>
      <w:position w:val="0"/>
    </w:rPr>
  </w:style>
  <w:style w:type="character" w:customStyle="1" w:styleId="CharStyle30">
    <w:name w:val="Body text (5) Exact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31">
    <w:name w:val="Body text (5) Exact"/>
    <w:basedOn w:val="CharStyle30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32">
    <w:name w:val="Body text (5) Exact"/>
    <w:basedOn w:val="CharStyle30"/>
    <w:rPr>
      <w:lang w:val="zh-TW" w:eastAsia="zh-TW" w:bidi="zh-TW"/>
      <w:w w:val="100"/>
      <w:spacing w:val="0"/>
      <w:color w:val="EBEBEB"/>
      <w:position w:val="0"/>
    </w:rPr>
  </w:style>
  <w:style w:type="character" w:customStyle="1" w:styleId="CharStyle33">
    <w:name w:val="Body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34">
    <w:name w:val="Body text (3)"/>
    <w:basedOn w:val="CharStyle33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36">
    <w:name w:val="Table caption_"/>
    <w:basedOn w:val="DefaultParagraphFont"/>
    <w:link w:val="Style35"/>
    <w:rPr>
      <w:b/>
      <w:bCs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character" w:customStyle="1" w:styleId="CharStyle37">
    <w:name w:val="Table caption"/>
    <w:basedOn w:val="CharStyle36"/>
    <w:rPr>
      <w:lang w:val="zh-TW" w:eastAsia="zh-TW" w:bidi="zh-TW"/>
      <w:w w:val="100"/>
      <w:spacing w:val="0"/>
      <w:color w:val="000000"/>
      <w:position w:val="0"/>
    </w:rPr>
  </w:style>
  <w:style w:type="character" w:customStyle="1" w:styleId="CharStyle38">
    <w:name w:val="Table caption + Not Bold"/>
    <w:basedOn w:val="CharStyle36"/>
    <w:rPr>
      <w:lang w:val="zh-TW" w:eastAsia="zh-TW" w:bidi="zh-TW"/>
      <w:b/>
      <w:bCs/>
      <w:w w:val="100"/>
      <w:spacing w:val="0"/>
      <w:color w:val="000000"/>
      <w:position w:val="0"/>
    </w:rPr>
  </w:style>
  <w:style w:type="character" w:customStyle="1" w:styleId="CharStyle39">
    <w:name w:val="Body text (2)"/>
    <w:basedOn w:val="CharStyle4"/>
    <w:rPr>
      <w:lang w:val="1024"/>
      <w:w w:val="100"/>
      <w:spacing w:val="0"/>
      <w:color w:val="000000"/>
      <w:position w:val="0"/>
    </w:rPr>
  </w:style>
  <w:style w:type="character" w:customStyle="1" w:styleId="CharStyle40">
    <w:name w:val="Body text (2) + 4 pt"/>
    <w:basedOn w:val="CharStyle4"/>
    <w:rPr>
      <w:lang w:val="zh-TW" w:eastAsia="zh-TW" w:bidi="zh-TW"/>
      <w:sz w:val="8"/>
      <w:szCs w:val="8"/>
      <w:w w:val="100"/>
      <w:spacing w:val="0"/>
      <w:color w:val="000000"/>
      <w:position w:val="0"/>
    </w:rPr>
  </w:style>
  <w:style w:type="character" w:customStyle="1" w:styleId="CharStyle41">
    <w:name w:val="Body text (2) + Candara,7 pt"/>
    <w:basedOn w:val="CharStyle4"/>
    <w:rPr>
      <w:lang w:val="zh-TW" w:eastAsia="zh-TW" w:bidi="zh-TW"/>
      <w:sz w:val="14"/>
      <w:szCs w:val="14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distribute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paragraph" w:customStyle="1" w:styleId="Style6">
    <w:name w:val="Header or footer"/>
    <w:basedOn w:val="Normal"/>
    <w:link w:val="CharStyle7"/>
    <w:pPr>
      <w:widowControl w:val="0"/>
      <w:shd w:val="clear" w:color="auto" w:fill="FFFFFF"/>
      <w:jc w:val="distribute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MingLiU" w:eastAsia="MingLiU" w:hAnsi="MingLiU" w:cs="MingLiU"/>
    </w:rPr>
  </w:style>
  <w:style w:type="paragraph" w:customStyle="1" w:styleId="Style14">
    <w:name w:val="Body text (3)"/>
    <w:basedOn w:val="Normal"/>
    <w:link w:val="CharStyle33"/>
    <w:pPr>
      <w:widowControl w:val="0"/>
      <w:shd w:val="clear" w:color="auto" w:fill="FFFFFF"/>
      <w:jc w:val="distribute"/>
      <w:spacing w:after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paragraph" w:customStyle="1" w:styleId="Style17">
    <w:name w:val="Table caption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paragraph" w:customStyle="1" w:styleId="Style25">
    <w:name w:val="Body text (4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  <w:w w:val="80"/>
    </w:rPr>
  </w:style>
  <w:style w:type="paragraph" w:customStyle="1" w:styleId="Style29">
    <w:name w:val="Body text (5)"/>
    <w:basedOn w:val="Normal"/>
    <w:link w:val="CharStyle30"/>
    <w:pPr>
      <w:widowControl w:val="0"/>
      <w:shd w:val="clear" w:color="auto" w:fill="FFFFFF"/>
      <w:jc w:val="distribute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  <w:style w:type="paragraph" w:customStyle="1" w:styleId="Style35">
    <w:name w:val="Table caption"/>
    <w:basedOn w:val="Normal"/>
    <w:link w:val="CharStyle36"/>
    <w:pPr>
      <w:widowControl w:val="0"/>
      <w:shd w:val="clear" w:color="auto" w:fill="FFFFFF"/>
      <w:jc w:val="distribute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MingLiU" w:eastAsia="MingLiU" w:hAnsi="MingLiU" w:cs="MingLiU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
</file>

<file path=docProps/core.xml><?xml version="1.0" encoding="utf-8"?>
<cp:coreProperties xmlns:cp="http://schemas.openxmlformats.org/package/2006/metadata/core-properties" xmlns:dc="http://purl.org/dc/elements/1.1/">
  <dc:title>105%e5%85%a7%e6%94%bf%e9%83%a8%e6%b3%95%e5%ae%9a%e9%a0%90%e7%ae%97%e6%9b%b8.pd</dc:title>
  <dc:subject/>
  <dc:creator>moi1518</dc:creator>
  <cp:keywords/>
</cp:coreProperties>
</file>